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6407" w14:textId="70ABF688" w:rsidR="00F84B4F" w:rsidRPr="006A31C8" w:rsidRDefault="006A31C8" w:rsidP="006A31C8">
      <w:pPr>
        <w:jc w:val="center"/>
        <w:rPr>
          <w:b/>
          <w:bCs/>
        </w:rPr>
      </w:pPr>
      <w:r w:rsidRPr="006A31C8">
        <w:rPr>
          <w:b/>
          <w:bCs/>
        </w:rPr>
        <w:t>Strategic Funding Programme</w:t>
      </w:r>
    </w:p>
    <w:p w14:paraId="101DB605" w14:textId="523A7EB6" w:rsidR="006A31C8" w:rsidRPr="006A31C8" w:rsidRDefault="006A31C8" w:rsidP="006A31C8">
      <w:pPr>
        <w:jc w:val="center"/>
        <w:rPr>
          <w:b/>
          <w:bCs/>
        </w:rPr>
      </w:pPr>
      <w:r w:rsidRPr="006A31C8">
        <w:rPr>
          <w:b/>
          <w:bCs/>
        </w:rPr>
        <w:t>Appraisal Matrix</w:t>
      </w:r>
    </w:p>
    <w:p w14:paraId="291BFB2A" w14:textId="317F3514" w:rsidR="006A31C8" w:rsidRDefault="006A31C8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335"/>
        <w:gridCol w:w="1395"/>
        <w:gridCol w:w="1335"/>
        <w:gridCol w:w="1290"/>
        <w:gridCol w:w="1230"/>
      </w:tblGrid>
      <w:tr w:rsidR="006A31C8" w:rsidRPr="006A31C8" w14:paraId="6DD44723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31B66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60FEDC2A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1 (fail)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2C51155F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2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DAD9662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3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F668"/>
            <w:hideMark/>
          </w:tcPr>
          <w:p w14:paraId="476F0245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4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08B6F4A6" w14:textId="77777777" w:rsidR="006A31C8" w:rsidRPr="006A31C8" w:rsidRDefault="006A31C8" w:rsidP="006A31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5</w:t>
            </w: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6A31C8" w:rsidRPr="006A31C8" w14:paraId="298334F5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A0AD2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 of project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133DCC92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Cap Ex project delivery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44DDABF2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 / single partner project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071A3185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Collaborative project (between Partners / Hubs)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12EA5D30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Knowledge development and learning activity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4405B1CF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 capacity building </w:t>
            </w:r>
          </w:p>
        </w:tc>
      </w:tr>
      <w:tr w:rsidR="006A31C8" w:rsidRPr="006A31C8" w14:paraId="1C2015DC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35DEB" w14:textId="3A940250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Fit with strategic priorities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1586BBB8" w14:textId="684B947B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Tenuous link to energy / net zero 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indirect links to one of four strategic priority themes – out of scope</w:t>
            </w:r>
            <w:r w:rsidR="007C1343"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6CDC2FEC" w14:textId="78CFAC91" w:rsidR="006A31C8" w:rsidRPr="006A31C8" w:rsidRDefault="00C93DBE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</w:t>
            </w:r>
            <w:r w:rsidR="004B2E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ndirect links to one of four strategic priority themes </w:t>
            </w:r>
            <w:r w:rsidR="00E563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 Tier 2 scope (local delivery)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62765C5" w14:textId="1E445524" w:rsidR="006A31C8" w:rsidRPr="006A31C8" w:rsidRDefault="00E236AE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Indirec</w:t>
            </w:r>
            <w:r w:rsidR="00C93D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973E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links to one of four strategic priority themes Tier 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973E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scope</w:t>
            </w:r>
            <w:r w:rsidR="00EC1DB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</w:t>
            </w:r>
            <w:r w:rsidR="00EC1DB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delivery)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40782C47" w14:textId="3E229254" w:rsidR="006A31C8" w:rsidRPr="006A31C8" w:rsidRDefault="00D7487B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Direct links to one of four strategic priority themes Tier 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scope (</w:t>
            </w:r>
            <w:r w:rsidR="00A25E4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</w:t>
            </w:r>
            <w:r w:rsidR="00B163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branded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delivery)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5D478758" w14:textId="4797F57A" w:rsidR="006A31C8" w:rsidRPr="006A31C8" w:rsidRDefault="005E6B49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Direct links to one of four strategic priority themes </w:t>
            </w:r>
            <w:r w:rsidR="00C37D0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Tier 1 scope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(Hub </w:t>
            </w:r>
            <w:r w:rsidR="00B163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branded </w:t>
            </w:r>
            <w:r w:rsidR="007C13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delivery)</w:t>
            </w:r>
          </w:p>
        </w:tc>
      </w:tr>
      <w:tr w:rsidR="006A31C8" w:rsidRPr="006A31C8" w14:paraId="269FA234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35910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Fit with core aims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33AC80DF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Doesn’t</w:t>
            </w:r>
            <w:proofErr w:type="gramEnd"/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further purpose or visibility of Hub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BD8BE7A" w14:textId="67301108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Links to a local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delivery plan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within Hub area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45105BDC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Links to existing or potential Hub-funded activity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1FA0E569" w14:textId="46676088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Raises profile of Hub with stakeholders / furthers strategy delivery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7A8DA27D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Promotes strong Hub visibility and impact / delivers for BEIS </w:t>
            </w:r>
          </w:p>
        </w:tc>
      </w:tr>
      <w:tr w:rsidR="006A31C8" w:rsidRPr="006A31C8" w14:paraId="75140163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E640E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Value for Money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9F14BA6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Limited or unarticulated benefits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08EFDBA0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100% funding / locally derived benefits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4C94511" w14:textId="020D540E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100% funding /</w:t>
            </w:r>
            <w:r w:rsidR="000F455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match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locally derived benefits but opportunities for shared learning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686B8300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Matched/ follow-on benefits across Hub area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7F8D9181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Matched / strong impacts / leveraged benefits across Hub area </w:t>
            </w:r>
          </w:p>
        </w:tc>
      </w:tr>
      <w:tr w:rsidR="006A31C8" w:rsidRPr="006A31C8" w14:paraId="7FC56F2B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6392A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Demand / options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74BC007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Unclear demand / weak analysis of options / poor case for funding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00126FC3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Limited understanding of demand / weak appraisal of options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E564D8D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evidence of demand / identified opportunity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2FE9FF87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Anecdotal strong demand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EFCB556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Evidenced strong demand / clear gap </w:t>
            </w:r>
          </w:p>
        </w:tc>
      </w:tr>
      <w:tr w:rsidR="006A31C8" w:rsidRPr="006A31C8" w14:paraId="0C0C212D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6B709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Beneficiaries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37E8BC32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Limited impact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688A187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One or two partner areas only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2A9B04D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Evenly distributed between partner areas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72DD6857" w14:textId="05B9D912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Targeted to evidenced need across Hub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area / beyond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2F8C0E0" w14:textId="0ABD96E1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Hub-wide and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or</w:t>
            </w: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national significance</w:t>
            </w:r>
          </w:p>
        </w:tc>
      </w:tr>
      <w:tr w:rsidR="006A31C8" w:rsidRPr="006A31C8" w14:paraId="38912E39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17FFB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Deliverability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5F77A8B5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Not immediately deliverable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0C901082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dependencies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0DD5FC28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One or two minor dependencies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65375575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Deliverable </w:t>
            </w:r>
            <w:proofErr w:type="gramStart"/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 the near future</w:t>
            </w:r>
            <w:proofErr w:type="gramEnd"/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16D65BEC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Immediately deliverable </w:t>
            </w:r>
          </w:p>
        </w:tc>
      </w:tr>
      <w:tr w:rsidR="006A31C8" w:rsidRPr="006A31C8" w14:paraId="5C3BCC74" w14:textId="77777777" w:rsidTr="006A31C8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111B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Risks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F0"/>
            <w:hideMark/>
          </w:tcPr>
          <w:p w14:paraId="08480ED4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 dependencies / Risks not identified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4F6DA292" w14:textId="3612B1D2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Several risks identified but not mitigate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C02A6C9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Some risks identified, some mitigated 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CCC"/>
            <w:hideMark/>
          </w:tcPr>
          <w:p w14:paraId="4CC54E80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Risks identified and mitigated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48616A67" w14:textId="77777777" w:rsidR="006A31C8" w:rsidRPr="006A31C8" w:rsidRDefault="006A31C8" w:rsidP="006A31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Very minimal risk  </w:t>
            </w:r>
          </w:p>
        </w:tc>
      </w:tr>
    </w:tbl>
    <w:p w14:paraId="78240A4B" w14:textId="77777777" w:rsidR="006A31C8" w:rsidRDefault="006A31C8"/>
    <w:sectPr w:rsidR="006A3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C8"/>
    <w:rsid w:val="000F4555"/>
    <w:rsid w:val="003F536F"/>
    <w:rsid w:val="004B2E3F"/>
    <w:rsid w:val="005E6B49"/>
    <w:rsid w:val="0063577B"/>
    <w:rsid w:val="006A31C8"/>
    <w:rsid w:val="007C1343"/>
    <w:rsid w:val="00973E6A"/>
    <w:rsid w:val="00A25E4E"/>
    <w:rsid w:val="00B16305"/>
    <w:rsid w:val="00B40418"/>
    <w:rsid w:val="00C37D0A"/>
    <w:rsid w:val="00C93DBE"/>
    <w:rsid w:val="00D7487B"/>
    <w:rsid w:val="00E236AE"/>
    <w:rsid w:val="00E563FA"/>
    <w:rsid w:val="00EC1DBF"/>
    <w:rsid w:val="00EE01CA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85D4"/>
  <w15:chartTrackingRefBased/>
  <w15:docId w15:val="{5BEB58E9-44B3-497A-BC33-540AFA3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A31C8"/>
  </w:style>
  <w:style w:type="character" w:customStyle="1" w:styleId="eop">
    <w:name w:val="eop"/>
    <w:basedOn w:val="DefaultParagraphFont"/>
    <w:rsid w:val="006A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2" ma:contentTypeDescription="Create a new document." ma:contentTypeScope="" ma:versionID="824a8ed5eae59182dd05aee6f7013d9f">
  <xsd:schema xmlns:xsd="http://www.w3.org/2001/XMLSchema" xmlns:xs="http://www.w3.org/2001/XMLSchema" xmlns:p="http://schemas.microsoft.com/office/2006/metadata/properties" xmlns:ns2="c51e0c16-3c70-4bed-930f-b02839d0dd8b" xmlns:ns3="5f308053-a768-43f1-bf66-06210bb74c0d" targetNamespace="http://schemas.microsoft.com/office/2006/metadata/properties" ma:root="true" ma:fieldsID="646771011a7285f05334471087adf332" ns2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43247f23-7141-4778-a08d-7843529ef0d0}" ma:internalName="TaxCatchAll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</documentManagement>
</p:properties>
</file>

<file path=customXml/itemProps1.xml><?xml version="1.0" encoding="utf-8"?>
<ds:datastoreItem xmlns:ds="http://schemas.openxmlformats.org/officeDocument/2006/customXml" ds:itemID="{4223BF84-A57A-40A1-A847-D909A1B6E2F6}"/>
</file>

<file path=customXml/itemProps2.xml><?xml version="1.0" encoding="utf-8"?>
<ds:datastoreItem xmlns:ds="http://schemas.openxmlformats.org/officeDocument/2006/customXml" ds:itemID="{FEB5C23C-C26A-4620-9B9A-08B3B996BCAD}"/>
</file>

<file path=customXml/itemProps3.xml><?xml version="1.0" encoding="utf-8"?>
<ds:datastoreItem xmlns:ds="http://schemas.openxmlformats.org/officeDocument/2006/customXml" ds:itemID="{7BCDA2EE-70F1-4D55-8ED9-9DA7F3039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Karen Oliver-Spry</cp:lastModifiedBy>
  <cp:revision>6</cp:revision>
  <dcterms:created xsi:type="dcterms:W3CDTF">2022-05-29T13:25:00Z</dcterms:created>
  <dcterms:modified xsi:type="dcterms:W3CDTF">2022-05-31T15:32:00Z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</Properties>
</file>