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DF89" w14:textId="6DB4F362" w:rsidR="00296D1A" w:rsidRDefault="000D143D" w:rsidP="0005183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0AF1D8A3" wp14:editId="7B108A60">
            <wp:extent cx="1363396" cy="804441"/>
            <wp:effectExtent l="0" t="0" r="0" b="0"/>
            <wp:docPr id="3" name="Picture 3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69" cy="82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D1A">
        <w:rPr>
          <w:noProof/>
        </w:rPr>
        <w:drawing>
          <wp:inline distT="0" distB="0" distL="0" distR="0" wp14:anchorId="2B5F61A5" wp14:editId="0D5D1E69">
            <wp:extent cx="884410" cy="9375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62" cy="9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0EC44" w14:textId="2F5A010B" w:rsidR="00EB0410" w:rsidRDefault="00EB0410" w:rsidP="00EB04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DOMESTIC LOCAL ENERGY ADVICE DEMONSTRATOR PROJECTS</w:t>
      </w:r>
    </w:p>
    <w:p w14:paraId="048C846A" w14:textId="5CAF2D00" w:rsidR="00E477F6" w:rsidRDefault="00F20C7B" w:rsidP="00E477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CALL FOR PROJECTS</w:t>
      </w:r>
      <w:r w:rsidR="00E477F6" w:rsidRPr="00476F1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</w:p>
    <w:p w14:paraId="568DFF0B" w14:textId="5E5C9461" w:rsidR="000354FC" w:rsidRDefault="000354FC" w:rsidP="03E3C793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F6308">
        <w:rPr>
          <w:rFonts w:ascii="Arial" w:eastAsia="Times New Roman" w:hAnsi="Arial" w:cs="Arial"/>
          <w:sz w:val="24"/>
          <w:szCs w:val="24"/>
          <w:lang w:eastAsia="en-GB"/>
        </w:rPr>
        <w:t xml:space="preserve">The Department for Energy Security and Net Zero </w:t>
      </w:r>
      <w:r w:rsidR="006E5341" w:rsidRPr="03E3C793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465A52" w:rsidRPr="03E3C793">
        <w:rPr>
          <w:rFonts w:ascii="Arial" w:eastAsia="Times New Roman" w:hAnsi="Arial" w:cs="Arial"/>
          <w:sz w:val="24"/>
          <w:szCs w:val="24"/>
          <w:lang w:eastAsia="en-GB"/>
        </w:rPr>
        <w:t>“the Department”</w:t>
      </w:r>
      <w:r w:rsidR="006E5341" w:rsidRPr="03E3C793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6E534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9F6308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B343E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B343E0">
        <w:rPr>
          <w:rFonts w:ascii="Arial" w:eastAsia="Times New Roman" w:hAnsi="Arial" w:cs="Arial"/>
          <w:sz w:val="24"/>
          <w:szCs w:val="24"/>
          <w:lang w:eastAsia="en-GB"/>
        </w:rPr>
        <w:t>North East</w:t>
      </w:r>
      <w:proofErr w:type="gramEnd"/>
      <w:r w:rsidR="00B343E0">
        <w:rPr>
          <w:rFonts w:ascii="Arial" w:eastAsia="Times New Roman" w:hAnsi="Arial" w:cs="Arial"/>
          <w:sz w:val="24"/>
          <w:szCs w:val="24"/>
          <w:lang w:eastAsia="en-GB"/>
        </w:rPr>
        <w:t xml:space="preserve"> &amp; Yorkshire Net Zero Hub</w:t>
      </w:r>
      <w:r w:rsidRPr="009F6308">
        <w:rPr>
          <w:rFonts w:ascii="Arial" w:eastAsia="Times New Roman" w:hAnsi="Arial" w:cs="Arial"/>
          <w:sz w:val="24"/>
          <w:szCs w:val="24"/>
          <w:lang w:eastAsia="en-GB"/>
        </w:rPr>
        <w:t xml:space="preserve"> are trialling local market-led approaches to</w:t>
      </w:r>
      <w:r w:rsidR="00762D28">
        <w:rPr>
          <w:rFonts w:ascii="Arial" w:eastAsia="Times New Roman" w:hAnsi="Arial" w:cs="Arial"/>
          <w:sz w:val="24"/>
          <w:szCs w:val="24"/>
          <w:lang w:eastAsia="en-GB"/>
        </w:rPr>
        <w:t xml:space="preserve"> delivering</w:t>
      </w:r>
      <w:r w:rsidRPr="009F6308">
        <w:rPr>
          <w:rFonts w:ascii="Arial" w:eastAsia="Times New Roman" w:hAnsi="Arial" w:cs="Arial"/>
          <w:sz w:val="24"/>
          <w:szCs w:val="24"/>
          <w:lang w:eastAsia="en-GB"/>
        </w:rPr>
        <w:t xml:space="preserve"> in-person </w:t>
      </w:r>
      <w:r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9F6308">
        <w:rPr>
          <w:rFonts w:ascii="Arial" w:eastAsia="Times New Roman" w:hAnsi="Arial" w:cs="Arial"/>
          <w:sz w:val="24"/>
          <w:szCs w:val="24"/>
          <w:lang w:eastAsia="en-GB"/>
        </w:rPr>
        <w:t xml:space="preserve">nergy </w:t>
      </w:r>
      <w:r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9F6308">
        <w:rPr>
          <w:rFonts w:ascii="Arial" w:eastAsia="Times New Roman" w:hAnsi="Arial" w:cs="Arial"/>
          <w:sz w:val="24"/>
          <w:szCs w:val="24"/>
          <w:lang w:eastAsia="en-GB"/>
        </w:rPr>
        <w:t xml:space="preserve">fficiency advice. </w:t>
      </w:r>
      <w:r w:rsidRPr="00B72D3B">
        <w:rPr>
          <w:rFonts w:ascii="Arial" w:eastAsia="Times New Roman" w:hAnsi="Arial" w:cs="Arial"/>
          <w:sz w:val="24"/>
          <w:szCs w:val="24"/>
          <w:lang w:eastAsia="en-GB"/>
        </w:rPr>
        <w:t>We are calling on organisations</w:t>
      </w:r>
      <w:r w:rsidR="00762D2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72D3B">
        <w:rPr>
          <w:rFonts w:ascii="Arial" w:eastAsia="Times New Roman" w:hAnsi="Arial" w:cs="Arial"/>
          <w:sz w:val="24"/>
          <w:szCs w:val="24"/>
          <w:lang w:eastAsia="en-GB"/>
        </w:rPr>
        <w:t xml:space="preserve">that meet the necessary </w:t>
      </w:r>
      <w:r>
        <w:rPr>
          <w:rFonts w:ascii="Arial" w:eastAsia="Times New Roman" w:hAnsi="Arial" w:cs="Arial"/>
          <w:sz w:val="24"/>
          <w:szCs w:val="24"/>
          <w:lang w:eastAsia="en-GB"/>
        </w:rPr>
        <w:t>criteria</w:t>
      </w:r>
      <w:r w:rsidRPr="00B72D3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D81C61">
        <w:rPr>
          <w:rFonts w:ascii="Arial" w:eastAsia="Times New Roman" w:hAnsi="Arial" w:cs="Arial"/>
          <w:sz w:val="24"/>
          <w:szCs w:val="24"/>
          <w:lang w:eastAsia="en-GB"/>
        </w:rPr>
        <w:t>and who can deliver innovative in-person energy advice</w:t>
      </w:r>
      <w:r w:rsidR="00641481">
        <w:rPr>
          <w:rFonts w:ascii="Arial" w:eastAsia="Times New Roman" w:hAnsi="Arial" w:cs="Arial"/>
          <w:sz w:val="24"/>
          <w:szCs w:val="24"/>
          <w:lang w:eastAsia="en-GB"/>
        </w:rPr>
        <w:t xml:space="preserve"> services</w:t>
      </w:r>
      <w:r w:rsidR="00D81C6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72D3B">
        <w:rPr>
          <w:rFonts w:ascii="Arial" w:eastAsia="Times New Roman" w:hAnsi="Arial" w:cs="Arial"/>
          <w:sz w:val="24"/>
          <w:szCs w:val="24"/>
          <w:lang w:eastAsia="en-GB"/>
        </w:rPr>
        <w:t xml:space="preserve">in their local communities, to submit </w:t>
      </w:r>
      <w:r w:rsidR="00D81C61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60623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06235" w:rsidRPr="0055684E">
        <w:rPr>
          <w:rFonts w:ascii="Arial" w:eastAsia="Times New Roman" w:hAnsi="Arial" w:cs="Arial"/>
          <w:sz w:val="24"/>
          <w:szCs w:val="24"/>
          <w:lang w:eastAsia="en-GB"/>
        </w:rPr>
        <w:t>completed</w:t>
      </w:r>
      <w:r w:rsidR="00D81C61" w:rsidRPr="0055684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hyperlink r:id="rId14" w:tgtFrame="_blank" w:history="1">
        <w:r w:rsidR="00D81C61" w:rsidRPr="0055684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 xml:space="preserve">application </w:t>
        </w:r>
        <w:r w:rsidR="00606235" w:rsidRPr="0055684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form</w:t>
        </w:r>
      </w:hyperlink>
      <w:r w:rsidR="00606235" w:rsidRPr="0055684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81C61">
        <w:rPr>
          <w:rFonts w:ascii="Arial" w:eastAsia="Times New Roman" w:hAnsi="Arial" w:cs="Arial"/>
          <w:sz w:val="24"/>
          <w:szCs w:val="24"/>
          <w:lang w:eastAsia="en-GB"/>
        </w:rPr>
        <w:t>for funding</w:t>
      </w:r>
      <w:r w:rsidRPr="00B72D3B">
        <w:rPr>
          <w:rFonts w:ascii="Arial" w:eastAsia="Times New Roman" w:hAnsi="Arial" w:cs="Arial"/>
          <w:sz w:val="24"/>
          <w:szCs w:val="24"/>
          <w:lang w:eastAsia="en-GB"/>
        </w:rPr>
        <w:t xml:space="preserve"> by</w:t>
      </w:r>
      <w:r w:rsidR="004F3FD8">
        <w:rPr>
          <w:rFonts w:ascii="Arial" w:eastAsia="Times New Roman" w:hAnsi="Arial" w:cs="Arial"/>
          <w:sz w:val="24"/>
          <w:szCs w:val="24"/>
          <w:lang w:eastAsia="en-GB"/>
        </w:rPr>
        <w:t xml:space="preserve"> 21/04/2023</w:t>
      </w:r>
      <w:r w:rsidRPr="004F3FD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B72D3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0D56EF7" w14:textId="117E408C" w:rsidR="0081244C" w:rsidRPr="006005A0" w:rsidRDefault="00A444AA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Projects </w:t>
      </w:r>
      <w:r w:rsidR="00513F3B">
        <w:rPr>
          <w:rFonts w:ascii="Arial" w:eastAsia="Times New Roman" w:hAnsi="Arial" w:cs="Arial"/>
          <w:sz w:val="24"/>
          <w:szCs w:val="24"/>
          <w:lang w:eastAsia="en-GB"/>
        </w:rPr>
        <w:t>are expected to</w:t>
      </w:r>
      <w:r w:rsidR="003307D7">
        <w:rPr>
          <w:rFonts w:ascii="Arial" w:eastAsia="Times New Roman" w:hAnsi="Arial" w:cs="Arial"/>
          <w:sz w:val="24"/>
          <w:szCs w:val="24"/>
          <w:lang w:eastAsia="en-GB"/>
        </w:rPr>
        <w:t xml:space="preserve"> complement</w:t>
      </w:r>
      <w:r w:rsidR="0081244C" w:rsidRPr="00B72D3B">
        <w:rPr>
          <w:rFonts w:ascii="Arial" w:eastAsia="Times New Roman" w:hAnsi="Arial" w:cs="Arial"/>
          <w:sz w:val="24"/>
          <w:szCs w:val="24"/>
          <w:lang w:eastAsia="en-GB"/>
        </w:rPr>
        <w:t xml:space="preserve"> the existing GOV.UK </w:t>
      </w:r>
      <w:r w:rsidR="0081244C">
        <w:rPr>
          <w:rFonts w:ascii="Arial" w:eastAsia="Times New Roman" w:hAnsi="Arial" w:cs="Arial"/>
          <w:sz w:val="24"/>
          <w:szCs w:val="24"/>
          <w:lang w:eastAsia="en-GB"/>
        </w:rPr>
        <w:t xml:space="preserve">website </w:t>
      </w:r>
      <w:r w:rsidR="000F2AC6">
        <w:rPr>
          <w:rFonts w:ascii="Arial" w:eastAsia="Times New Roman" w:hAnsi="Arial" w:cs="Arial"/>
          <w:sz w:val="24"/>
          <w:szCs w:val="24"/>
          <w:lang w:eastAsia="en-GB"/>
        </w:rPr>
        <w:t>(</w:t>
      </w:r>
      <w:hyperlink r:id="rId15">
        <w:r w:rsidR="000F2AC6" w:rsidRPr="03E3C793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lang w:eastAsia="en-GB"/>
          </w:rPr>
          <w:t>Find ways to save energy in your home</w:t>
        </w:r>
      </w:hyperlink>
      <w:r w:rsidR="000F2AC6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81244C">
        <w:rPr>
          <w:rFonts w:ascii="Arial" w:eastAsia="Times New Roman" w:hAnsi="Arial" w:cs="Arial"/>
          <w:sz w:val="24"/>
          <w:szCs w:val="24"/>
          <w:lang w:eastAsia="en-GB"/>
        </w:rPr>
        <w:t xml:space="preserve"> and the national retrofit phoneline </w:t>
      </w:r>
      <w:r w:rsidR="0081244C" w:rsidRPr="00B72D3B">
        <w:rPr>
          <w:rFonts w:ascii="Arial" w:eastAsia="Times New Roman" w:hAnsi="Arial" w:cs="Arial"/>
          <w:sz w:val="24"/>
          <w:szCs w:val="24"/>
          <w:lang w:eastAsia="en-GB"/>
        </w:rPr>
        <w:t xml:space="preserve">to help people make effective energy efficiency changes to their homes. </w:t>
      </w:r>
      <w:r w:rsidR="00641481">
        <w:rPr>
          <w:rFonts w:ascii="Arial" w:eastAsia="Times New Roman" w:hAnsi="Arial" w:cs="Arial"/>
          <w:sz w:val="24"/>
          <w:szCs w:val="24"/>
          <w:lang w:eastAsia="en-GB"/>
        </w:rPr>
        <w:t xml:space="preserve">It is hoped that in-person approaches to energy advice will provide </w:t>
      </w:r>
      <w:proofErr w:type="gramStart"/>
      <w:r w:rsidR="00641481">
        <w:rPr>
          <w:rFonts w:ascii="Arial" w:eastAsia="Times New Roman" w:hAnsi="Arial" w:cs="Arial"/>
          <w:sz w:val="24"/>
          <w:szCs w:val="24"/>
          <w:lang w:eastAsia="en-GB"/>
        </w:rPr>
        <w:t>particular support</w:t>
      </w:r>
      <w:proofErr w:type="gramEnd"/>
      <w:r w:rsidR="00641481">
        <w:rPr>
          <w:rFonts w:ascii="Arial" w:eastAsia="Times New Roman" w:hAnsi="Arial" w:cs="Arial"/>
          <w:sz w:val="24"/>
          <w:szCs w:val="24"/>
          <w:lang w:eastAsia="en-GB"/>
        </w:rPr>
        <w:t xml:space="preserve"> for</w:t>
      </w:r>
      <w:r w:rsidR="002249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1244C" w:rsidRPr="006005A0">
        <w:rPr>
          <w:rFonts w:ascii="Arial" w:eastAsia="Times New Roman" w:hAnsi="Arial" w:cs="Arial"/>
          <w:sz w:val="24"/>
          <w:szCs w:val="24"/>
          <w:lang w:eastAsia="en-GB"/>
        </w:rPr>
        <w:t>vulnerable consumer groups, including the digitally excluded</w:t>
      </w:r>
      <w:r w:rsidR="006A4209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96647C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6A4209">
        <w:rPr>
          <w:rFonts w:ascii="Arial" w:eastAsia="Times New Roman" w:hAnsi="Arial" w:cs="Arial"/>
          <w:sz w:val="24"/>
          <w:szCs w:val="24"/>
          <w:lang w:eastAsia="en-GB"/>
        </w:rPr>
        <w:t xml:space="preserve">for </w:t>
      </w:r>
      <w:r w:rsidR="0081244C" w:rsidRPr="006005A0">
        <w:rPr>
          <w:rFonts w:ascii="Arial" w:eastAsia="Times New Roman" w:hAnsi="Arial" w:cs="Arial"/>
          <w:sz w:val="24"/>
          <w:szCs w:val="24"/>
          <w:lang w:eastAsia="en-GB"/>
        </w:rPr>
        <w:t>harder to treat properties</w:t>
      </w:r>
      <w:r w:rsidR="004E6CF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70ED093" w14:textId="20565E62" w:rsidR="0081244C" w:rsidRDefault="0081244C" w:rsidP="165DC84C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005A0">
        <w:rPr>
          <w:rFonts w:ascii="Arial" w:eastAsia="Times New Roman" w:hAnsi="Arial" w:cs="Arial"/>
          <w:sz w:val="24"/>
          <w:szCs w:val="24"/>
          <w:lang w:eastAsia="en-GB"/>
        </w:rPr>
        <w:t xml:space="preserve">Successful projects </w:t>
      </w:r>
      <w:r w:rsidR="00D50C29">
        <w:rPr>
          <w:rFonts w:ascii="Arial" w:eastAsia="Times New Roman" w:hAnsi="Arial" w:cs="Arial"/>
          <w:sz w:val="24"/>
          <w:szCs w:val="24"/>
          <w:lang w:eastAsia="en-GB"/>
        </w:rPr>
        <w:t>should</w:t>
      </w:r>
      <w:r w:rsidR="00A53EF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005A0">
        <w:rPr>
          <w:rFonts w:ascii="Arial" w:eastAsia="Times New Roman" w:hAnsi="Arial" w:cs="Arial"/>
          <w:sz w:val="24"/>
          <w:szCs w:val="24"/>
          <w:lang w:eastAsia="en-GB"/>
        </w:rPr>
        <w:t xml:space="preserve">provide </w:t>
      </w:r>
      <w:r w:rsidR="00310C32" w:rsidRPr="165DC84C">
        <w:rPr>
          <w:rFonts w:ascii="Arial" w:eastAsia="Times New Roman" w:hAnsi="Arial" w:cs="Arial"/>
          <w:sz w:val="24"/>
          <w:szCs w:val="24"/>
          <w:lang w:eastAsia="en-GB"/>
        </w:rPr>
        <w:t xml:space="preserve">an </w:t>
      </w:r>
      <w:r w:rsidR="00736F8D" w:rsidRPr="165DC84C">
        <w:rPr>
          <w:rFonts w:ascii="Arial" w:eastAsia="Times New Roman" w:hAnsi="Arial" w:cs="Arial"/>
          <w:sz w:val="24"/>
          <w:szCs w:val="24"/>
          <w:lang w:eastAsia="en-GB"/>
        </w:rPr>
        <w:t xml:space="preserve">advice </w:t>
      </w:r>
      <w:r w:rsidRPr="006005A0">
        <w:rPr>
          <w:rFonts w:ascii="Arial" w:eastAsia="Times New Roman" w:hAnsi="Arial" w:cs="Arial"/>
          <w:sz w:val="24"/>
          <w:szCs w:val="24"/>
          <w:lang w:eastAsia="en-GB"/>
        </w:rPr>
        <w:t>service for consumers</w:t>
      </w:r>
      <w:r w:rsidR="00310C32" w:rsidRPr="165DC84C">
        <w:rPr>
          <w:rFonts w:ascii="Arial" w:eastAsia="Times New Roman" w:hAnsi="Arial" w:cs="Arial"/>
          <w:sz w:val="24"/>
          <w:szCs w:val="24"/>
          <w:lang w:eastAsia="en-GB"/>
        </w:rPr>
        <w:t xml:space="preserve"> for each stage of their retrofit journey</w:t>
      </w:r>
      <w:r w:rsidR="00B71C1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6005A0">
        <w:rPr>
          <w:rFonts w:ascii="Arial" w:eastAsia="Times New Roman" w:hAnsi="Arial" w:cs="Arial"/>
          <w:sz w:val="24"/>
          <w:szCs w:val="24"/>
          <w:lang w:eastAsia="en-GB"/>
        </w:rPr>
        <w:t xml:space="preserve"> from an initial enquiry about how to improve the energy efficiency of their homes through to the </w:t>
      </w:r>
      <w:r w:rsidR="003B3E09" w:rsidRPr="165DC84C">
        <w:rPr>
          <w:rFonts w:ascii="Arial" w:eastAsia="Times New Roman" w:hAnsi="Arial" w:cs="Arial"/>
          <w:sz w:val="24"/>
          <w:szCs w:val="24"/>
          <w:lang w:eastAsia="en-GB"/>
        </w:rPr>
        <w:t>point where</w:t>
      </w:r>
      <w:r w:rsidRPr="165DC84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005A0">
        <w:rPr>
          <w:rFonts w:ascii="Arial" w:eastAsia="Times New Roman" w:hAnsi="Arial" w:cs="Arial"/>
          <w:sz w:val="24"/>
          <w:szCs w:val="24"/>
          <w:lang w:eastAsia="en-GB"/>
        </w:rPr>
        <w:t>installation of retrofit measures</w:t>
      </w:r>
      <w:r w:rsidR="003B3E09" w:rsidRPr="165DC84C">
        <w:rPr>
          <w:rFonts w:ascii="Arial" w:eastAsia="Times New Roman" w:hAnsi="Arial" w:cs="Arial"/>
          <w:sz w:val="24"/>
          <w:szCs w:val="24"/>
          <w:lang w:eastAsia="en-GB"/>
        </w:rPr>
        <w:t xml:space="preserve"> takes place</w:t>
      </w:r>
      <w:r w:rsidRPr="165DC84C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6005A0">
        <w:rPr>
          <w:rFonts w:ascii="Arial" w:eastAsia="Times New Roman" w:hAnsi="Arial" w:cs="Arial"/>
          <w:sz w:val="24"/>
          <w:szCs w:val="24"/>
          <w:lang w:eastAsia="en-GB"/>
        </w:rPr>
        <w:t xml:space="preserve"> The service will also help consumers to find</w:t>
      </w:r>
      <w:r w:rsidR="002D10B9">
        <w:rPr>
          <w:rFonts w:ascii="Arial" w:eastAsia="Times New Roman" w:hAnsi="Arial" w:cs="Arial"/>
          <w:sz w:val="24"/>
          <w:szCs w:val="24"/>
          <w:lang w:eastAsia="en-GB"/>
        </w:rPr>
        <w:t xml:space="preserve"> grant funding and subsidies where available</w:t>
      </w:r>
      <w:r w:rsidRPr="006005A0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4D8F1C62" w14:textId="58108305" w:rsidR="002C3C90" w:rsidRDefault="0046023A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3E3C793">
        <w:rPr>
          <w:rFonts w:ascii="Arial" w:eastAsia="Times New Roman" w:hAnsi="Arial" w:cs="Arial"/>
          <w:sz w:val="24"/>
          <w:szCs w:val="24"/>
          <w:lang w:eastAsia="en-GB"/>
        </w:rPr>
        <w:t xml:space="preserve">The projects will run from </w:t>
      </w:r>
      <w:r w:rsidR="005B6E58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Pr="03E3C793">
        <w:rPr>
          <w:rFonts w:ascii="Arial" w:eastAsia="Times New Roman" w:hAnsi="Arial" w:cs="Arial"/>
          <w:sz w:val="24"/>
          <w:szCs w:val="24"/>
          <w:lang w:eastAsia="en-GB"/>
        </w:rPr>
        <w:t xml:space="preserve"> June 2023 until 31 March 2025</w:t>
      </w:r>
      <w:r w:rsidR="006B4493" w:rsidRPr="03E3C79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DE5F54" w:rsidRPr="03E3C793">
        <w:rPr>
          <w:rFonts w:ascii="Arial" w:eastAsia="Times New Roman" w:hAnsi="Arial" w:cs="Arial"/>
          <w:sz w:val="24"/>
          <w:szCs w:val="24"/>
          <w:lang w:eastAsia="en-GB"/>
        </w:rPr>
        <w:t xml:space="preserve">Across this </w:t>
      </w:r>
      <w:r w:rsidR="00467352" w:rsidRPr="03E3C793">
        <w:rPr>
          <w:rFonts w:ascii="Arial" w:eastAsia="Times New Roman" w:hAnsi="Arial" w:cs="Arial"/>
          <w:sz w:val="24"/>
          <w:szCs w:val="24"/>
          <w:lang w:eastAsia="en-GB"/>
        </w:rPr>
        <w:t xml:space="preserve">22-month period, </w:t>
      </w:r>
      <w:r w:rsidR="00467352" w:rsidRPr="003B1270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321EC7" w:rsidRPr="003B1270">
        <w:rPr>
          <w:rFonts w:ascii="Arial" w:eastAsia="Times New Roman" w:hAnsi="Arial" w:cs="Arial"/>
          <w:sz w:val="24"/>
          <w:szCs w:val="24"/>
          <w:lang w:eastAsia="en-GB"/>
        </w:rPr>
        <w:t xml:space="preserve">he Local NZ Hub </w:t>
      </w:r>
      <w:r w:rsidR="00D821F4" w:rsidRPr="003B1270">
        <w:rPr>
          <w:rFonts w:ascii="Arial" w:eastAsia="Times New Roman" w:hAnsi="Arial" w:cs="Arial"/>
          <w:sz w:val="24"/>
          <w:szCs w:val="24"/>
          <w:lang w:eastAsia="en-GB"/>
        </w:rPr>
        <w:t xml:space="preserve">will distribute </w:t>
      </w:r>
      <w:r w:rsidR="00C825A2" w:rsidRPr="003B1270">
        <w:rPr>
          <w:rFonts w:ascii="Arial" w:eastAsia="Times New Roman" w:hAnsi="Arial" w:cs="Arial"/>
          <w:sz w:val="24"/>
          <w:szCs w:val="24"/>
          <w:lang w:eastAsia="en-GB"/>
        </w:rPr>
        <w:t xml:space="preserve">up to </w:t>
      </w:r>
      <w:r w:rsidR="00321EC7" w:rsidRPr="003B1270">
        <w:rPr>
          <w:rFonts w:ascii="Arial" w:eastAsia="Times New Roman" w:hAnsi="Arial" w:cs="Arial"/>
          <w:sz w:val="24"/>
          <w:szCs w:val="24"/>
          <w:lang w:eastAsia="en-GB"/>
        </w:rPr>
        <w:t xml:space="preserve">£4 million </w:t>
      </w:r>
      <w:r w:rsidR="00D821F4" w:rsidRPr="003B1270">
        <w:rPr>
          <w:rFonts w:ascii="Arial" w:eastAsia="Times New Roman" w:hAnsi="Arial" w:cs="Arial"/>
          <w:sz w:val="24"/>
          <w:szCs w:val="24"/>
          <w:lang w:eastAsia="en-GB"/>
        </w:rPr>
        <w:t xml:space="preserve">of grant funding </w:t>
      </w:r>
      <w:r w:rsidR="00414F9A" w:rsidRPr="00FF7297">
        <w:rPr>
          <w:rFonts w:ascii="Arial" w:eastAsia="Times New Roman" w:hAnsi="Arial" w:cs="Arial"/>
          <w:sz w:val="24"/>
          <w:szCs w:val="24"/>
          <w:lang w:eastAsia="en-GB"/>
        </w:rPr>
        <w:t>(subject to</w:t>
      </w:r>
      <w:r w:rsidR="00FF7297" w:rsidRPr="00FF7297">
        <w:rPr>
          <w:rFonts w:ascii="Arial" w:eastAsia="Times New Roman" w:hAnsi="Arial" w:cs="Arial"/>
          <w:sz w:val="24"/>
          <w:szCs w:val="24"/>
          <w:lang w:eastAsia="en-GB"/>
        </w:rPr>
        <w:t xml:space="preserve"> the decisions of a national panel)</w:t>
      </w:r>
      <w:r w:rsidR="00D821F4" w:rsidRPr="00FF729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821F4" w:rsidRPr="003B1270">
        <w:rPr>
          <w:rFonts w:ascii="Arial" w:eastAsia="Times New Roman" w:hAnsi="Arial" w:cs="Arial"/>
          <w:sz w:val="24"/>
          <w:szCs w:val="24"/>
          <w:lang w:eastAsia="en-GB"/>
        </w:rPr>
        <w:t xml:space="preserve">across </w:t>
      </w:r>
      <w:r w:rsidR="00502235" w:rsidRPr="003B1270">
        <w:rPr>
          <w:rFonts w:ascii="Arial" w:eastAsia="Times New Roman" w:hAnsi="Arial" w:cs="Arial"/>
          <w:sz w:val="24"/>
          <w:szCs w:val="24"/>
          <w:lang w:eastAsia="en-GB"/>
        </w:rPr>
        <w:t xml:space="preserve">a mixture of </w:t>
      </w:r>
      <w:r w:rsidR="00CD4440" w:rsidRPr="003B1270">
        <w:rPr>
          <w:rFonts w:ascii="Arial" w:eastAsia="Times New Roman" w:hAnsi="Arial" w:cs="Arial"/>
          <w:sz w:val="24"/>
          <w:szCs w:val="24"/>
          <w:lang w:eastAsia="en-GB"/>
        </w:rPr>
        <w:t xml:space="preserve">larger and smaller </w:t>
      </w:r>
      <w:r w:rsidR="00D821F4" w:rsidRPr="003B1270" w:rsidDel="00CD4440">
        <w:rPr>
          <w:rFonts w:ascii="Arial" w:eastAsia="Times New Roman" w:hAnsi="Arial" w:cs="Arial"/>
          <w:sz w:val="24"/>
          <w:szCs w:val="24"/>
          <w:lang w:eastAsia="en-GB"/>
        </w:rPr>
        <w:t>projects</w:t>
      </w:r>
      <w:r w:rsidR="631E4EA4" w:rsidRPr="003B1270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2C3C90" w:rsidRPr="14D8692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43255">
        <w:rPr>
          <w:rFonts w:ascii="Arial" w:eastAsia="Times New Roman" w:hAnsi="Arial" w:cs="Arial"/>
          <w:sz w:val="24"/>
          <w:szCs w:val="24"/>
          <w:lang w:eastAsia="en-GB"/>
        </w:rPr>
        <w:t>Half of this funding pot will be delivered in financial year 2023-24, and half in 2024-25.</w:t>
      </w:r>
    </w:p>
    <w:p w14:paraId="63E7069A" w14:textId="194DC0F8" w:rsidR="002E69EE" w:rsidRDefault="006B4493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Insights gained from the </w:t>
      </w:r>
      <w:r w:rsidR="005D0380">
        <w:rPr>
          <w:rFonts w:ascii="Arial" w:eastAsia="Times New Roman" w:hAnsi="Arial" w:cs="Arial"/>
          <w:sz w:val="24"/>
          <w:szCs w:val="24"/>
          <w:lang w:eastAsia="en-GB"/>
        </w:rPr>
        <w:t>projects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D0380">
        <w:rPr>
          <w:rFonts w:ascii="Arial" w:eastAsia="Times New Roman" w:hAnsi="Arial" w:cs="Arial"/>
          <w:sz w:val="24"/>
          <w:szCs w:val="24"/>
          <w:lang w:eastAsia="en-GB"/>
        </w:rPr>
        <w:t>will be used to inform future Government action in this area.</w:t>
      </w:r>
    </w:p>
    <w:p w14:paraId="527E8732" w14:textId="3037794A" w:rsidR="004F73EE" w:rsidRDefault="004F73EE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n-GB"/>
        </w:rPr>
        <w:t>Strategic themes for local advice</w:t>
      </w:r>
    </w:p>
    <w:p w14:paraId="56E62635" w14:textId="77777777" w:rsidR="004F73EE" w:rsidRDefault="004F73EE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Projects</w:t>
      </w:r>
      <w:r w:rsidRPr="47F02DA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E5DC3">
        <w:rPr>
          <w:rFonts w:ascii="Arial" w:eastAsia="Times New Roman" w:hAnsi="Arial" w:cs="Arial"/>
          <w:sz w:val="24"/>
          <w:szCs w:val="24"/>
          <w:lang w:eastAsia="en-GB"/>
        </w:rPr>
        <w:t>must</w:t>
      </w:r>
      <w:r w:rsidRPr="5A4430F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5A4430FD">
        <w:rPr>
          <w:rFonts w:ascii="Arial" w:eastAsia="Times New Roman" w:hAnsi="Arial" w:cs="Arial"/>
          <w:sz w:val="24"/>
          <w:szCs w:val="24"/>
          <w:lang w:eastAsia="en-GB"/>
        </w:rPr>
        <w:t xml:space="preserve">deliver across </w:t>
      </w:r>
      <w:r w:rsidRPr="000E5DC3">
        <w:rPr>
          <w:rFonts w:ascii="Arial" w:eastAsia="Times New Roman" w:hAnsi="Arial" w:cs="Arial"/>
          <w:b/>
          <w:sz w:val="24"/>
          <w:szCs w:val="24"/>
          <w:lang w:eastAsia="en-GB"/>
        </w:rPr>
        <w:t>at least one</w:t>
      </w:r>
      <w:r w:rsidRPr="5A4430FD">
        <w:rPr>
          <w:rFonts w:ascii="Arial" w:eastAsia="Times New Roman" w:hAnsi="Arial" w:cs="Arial"/>
          <w:sz w:val="24"/>
          <w:szCs w:val="24"/>
          <w:lang w:eastAsia="en-GB"/>
        </w:rPr>
        <w:t xml:space="preserve"> of the following strategic themes:</w:t>
      </w:r>
    </w:p>
    <w:p w14:paraId="6C485D0A" w14:textId="77777777" w:rsidR="004F73EE" w:rsidRDefault="004F73EE" w:rsidP="03E3C793">
      <w:pPr>
        <w:pStyle w:val="ListParagraph"/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47F02DA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Support for hard-to-reach consumers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47F02DA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(rural/urban)</w:t>
      </w:r>
      <w:r w:rsidRPr="0046572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- This could include: less internet-literate, elderly, fuel poor, off gas grid, minority ethnic groups, non-native English speakers, those with disabilities, those sensitive to internal disruption in homes,</w:t>
      </w:r>
      <w:r w:rsidRPr="00B356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etc.</w:t>
      </w:r>
    </w:p>
    <w:p w14:paraId="7C12A964" w14:textId="2DF097F3" w:rsidR="004F73EE" w:rsidRPr="002A558D" w:rsidRDefault="004F73EE" w:rsidP="03E3C793">
      <w:pPr>
        <w:pStyle w:val="ListParagraph"/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 w:rsidRPr="0051668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upport for hard-to-treat properties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</w:t>
      </w:r>
      <w:r w:rsidRPr="0023393F">
        <w:rPr>
          <w:rFonts w:ascii="Arial" w:eastAsia="Times New Roman" w:hAnsi="Arial" w:cs="Arial"/>
          <w:sz w:val="24"/>
          <w:szCs w:val="24"/>
          <w:lang w:eastAsia="en-GB"/>
        </w:rPr>
        <w:t xml:space="preserve">This could </w:t>
      </w:r>
      <w:proofErr w:type="gramStart"/>
      <w:r w:rsidRPr="0023393F">
        <w:rPr>
          <w:rFonts w:ascii="Arial" w:eastAsia="Times New Roman" w:hAnsi="Arial" w:cs="Arial"/>
          <w:sz w:val="24"/>
          <w:szCs w:val="24"/>
          <w:lang w:eastAsia="en-GB"/>
        </w:rPr>
        <w:t>include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3393F">
        <w:rPr>
          <w:rFonts w:ascii="Arial" w:eastAsia="Times New Roman" w:hAnsi="Arial" w:cs="Arial"/>
          <w:sz w:val="24"/>
          <w:szCs w:val="24"/>
          <w:lang w:eastAsia="en-GB"/>
        </w:rPr>
        <w:t>listed buildings/conservation areas, planning restrictions, non-standard construction, terraced homes, flats, off-gas-grid homes, poorly-performing homes, etc.</w:t>
      </w:r>
    </w:p>
    <w:p w14:paraId="3E3D9F0D" w14:textId="77777777" w:rsidR="00103872" w:rsidRDefault="00103872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23CCF336">
        <w:rPr>
          <w:rFonts w:ascii="Arial" w:eastAsia="Times New Roman" w:hAnsi="Arial" w:cs="Arial"/>
          <w:sz w:val="24"/>
          <w:szCs w:val="24"/>
          <w:lang w:eastAsia="en-GB"/>
        </w:rPr>
        <w:lastRenderedPageBreak/>
        <w:t>Proposals should clearly state which theme(s) the projects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23CCF336">
        <w:rPr>
          <w:rFonts w:ascii="Arial" w:eastAsia="Times New Roman" w:hAnsi="Arial" w:cs="Arial"/>
          <w:sz w:val="24"/>
          <w:szCs w:val="24"/>
          <w:lang w:eastAsia="en-GB"/>
        </w:rPr>
        <w:t>will seek to deliver and where possible be specific about which hard-to-treat properties and/or hard-to-reach consumers will be targeted.</w:t>
      </w:r>
    </w:p>
    <w:p w14:paraId="5E09579F" w14:textId="03C0AB7E" w:rsidR="000354FC" w:rsidRPr="00422178" w:rsidRDefault="00954822" w:rsidP="03E3C793">
      <w:pPr>
        <w:jc w:val="both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n-GB"/>
        </w:rPr>
        <w:t>Essential e</w:t>
      </w:r>
      <w:r w:rsidR="00103872" w:rsidRPr="00422178">
        <w:rPr>
          <w:rFonts w:ascii="Arial" w:eastAsia="Times New Roman" w:hAnsi="Arial" w:cs="Arial"/>
          <w:sz w:val="24"/>
          <w:szCs w:val="24"/>
          <w:u w:val="single"/>
          <w:lang w:eastAsia="en-GB"/>
        </w:rPr>
        <w:t>ligibility criteria</w:t>
      </w:r>
    </w:p>
    <w:p w14:paraId="18775BC6" w14:textId="5FF639E9" w:rsidR="006C2768" w:rsidRDefault="006C2768" w:rsidP="03E3C793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Provide in-person</w:t>
      </w:r>
      <w:r w:rsidR="0056190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energy advice. Some minor supporting elements (such as phone calls</w:t>
      </w:r>
      <w:r w:rsidR="00590259">
        <w:rPr>
          <w:rFonts w:ascii="Arial" w:eastAsia="Times New Roman" w:hAnsi="Arial" w:cs="Arial"/>
          <w:sz w:val="24"/>
          <w:szCs w:val="24"/>
          <w:lang w:eastAsia="en-GB"/>
        </w:rPr>
        <w:t>, web services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or flyers) are permitted,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as long as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the intention is that they lead consumers to in-person advice.</w:t>
      </w:r>
    </w:p>
    <w:p w14:paraId="7F04407B" w14:textId="165112B9" w:rsidR="006C2768" w:rsidRDefault="006C2768" w:rsidP="03E3C793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Offer</w:t>
      </w:r>
      <w:r w:rsidR="002658E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something new / innovative, rather than something already available in the </w:t>
      </w:r>
      <w:r w:rsidR="00634130">
        <w:rPr>
          <w:rFonts w:ascii="Arial" w:eastAsia="Times New Roman" w:hAnsi="Arial" w:cs="Arial"/>
          <w:sz w:val="24"/>
          <w:szCs w:val="24"/>
          <w:lang w:eastAsia="en-GB"/>
        </w:rPr>
        <w:t>local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market.</w:t>
      </w:r>
      <w:r w:rsidR="000765E3">
        <w:rPr>
          <w:rFonts w:ascii="Arial" w:eastAsia="Times New Roman" w:hAnsi="Arial" w:cs="Arial"/>
          <w:sz w:val="24"/>
          <w:szCs w:val="24"/>
          <w:lang w:eastAsia="en-GB"/>
        </w:rPr>
        <w:t xml:space="preserve"> This could include expanding existing </w:t>
      </w:r>
      <w:r w:rsidR="00687781">
        <w:rPr>
          <w:rFonts w:ascii="Arial" w:eastAsia="Times New Roman" w:hAnsi="Arial" w:cs="Arial"/>
          <w:sz w:val="24"/>
          <w:szCs w:val="24"/>
          <w:lang w:eastAsia="en-GB"/>
        </w:rPr>
        <w:t>services</w:t>
      </w:r>
      <w:r w:rsidR="000765E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7131C">
        <w:rPr>
          <w:rFonts w:ascii="Arial" w:eastAsia="Times New Roman" w:hAnsi="Arial" w:cs="Arial"/>
          <w:sz w:val="24"/>
          <w:szCs w:val="24"/>
          <w:lang w:eastAsia="en-GB"/>
        </w:rPr>
        <w:t>into a new geographical and/or methodological context</w:t>
      </w:r>
      <w:r w:rsidR="0085045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12AAC09" w14:textId="5E6D8EBC" w:rsidR="006C2768" w:rsidRDefault="5C05D72C" w:rsidP="03E3C793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3B266755">
        <w:rPr>
          <w:rFonts w:ascii="Arial" w:eastAsia="Times New Roman" w:hAnsi="Arial" w:cs="Arial"/>
          <w:sz w:val="24"/>
          <w:szCs w:val="24"/>
          <w:lang w:eastAsia="en-GB"/>
        </w:rPr>
        <w:t xml:space="preserve">Ensure appropriate alignment with the advice available on GOV.UK, and with the </w:t>
      </w:r>
      <w:r w:rsidR="2E1F61DE" w:rsidRPr="3B266755">
        <w:rPr>
          <w:rFonts w:ascii="Arial" w:eastAsia="Times New Roman" w:hAnsi="Arial" w:cs="Arial"/>
          <w:sz w:val="24"/>
          <w:szCs w:val="24"/>
          <w:lang w:eastAsia="en-GB"/>
        </w:rPr>
        <w:t xml:space="preserve">national retrofit </w:t>
      </w:r>
      <w:r w:rsidR="40EC1BC5" w:rsidRPr="3B266755">
        <w:rPr>
          <w:rFonts w:ascii="Arial" w:eastAsia="Times New Roman" w:hAnsi="Arial" w:cs="Arial"/>
          <w:sz w:val="24"/>
          <w:szCs w:val="24"/>
          <w:lang w:eastAsia="en-GB"/>
        </w:rPr>
        <w:t>phoneline</w:t>
      </w:r>
      <w:r w:rsidRPr="3B26675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48C83AAD" w:rsidRPr="3B266755">
        <w:rPr>
          <w:rFonts w:ascii="Arial" w:eastAsia="Times New Roman" w:hAnsi="Arial" w:cs="Arial"/>
          <w:sz w:val="24"/>
          <w:szCs w:val="24"/>
          <w:lang w:eastAsia="en-GB"/>
        </w:rPr>
        <w:t xml:space="preserve">This will include prioritising customers for whom adequate support cannot be delivered through the </w:t>
      </w:r>
      <w:r w:rsidR="5869DD70" w:rsidRPr="3B266755">
        <w:rPr>
          <w:rFonts w:ascii="Arial" w:eastAsia="Times New Roman" w:hAnsi="Arial" w:cs="Arial"/>
          <w:sz w:val="24"/>
          <w:szCs w:val="24"/>
          <w:lang w:eastAsia="en-GB"/>
        </w:rPr>
        <w:t xml:space="preserve">GOV.UK </w:t>
      </w:r>
      <w:r w:rsidR="48C83AAD" w:rsidRPr="3B266755">
        <w:rPr>
          <w:rFonts w:ascii="Arial" w:eastAsia="Times New Roman" w:hAnsi="Arial" w:cs="Arial"/>
          <w:sz w:val="24"/>
          <w:szCs w:val="24"/>
          <w:lang w:eastAsia="en-GB"/>
        </w:rPr>
        <w:t>website or phoneline</w:t>
      </w:r>
      <w:r w:rsidR="3BD940BA" w:rsidRPr="3B266755">
        <w:rPr>
          <w:rFonts w:ascii="Arial" w:eastAsia="Times New Roman" w:hAnsi="Arial" w:cs="Arial"/>
          <w:sz w:val="24"/>
          <w:szCs w:val="24"/>
          <w:lang w:eastAsia="en-GB"/>
        </w:rPr>
        <w:t>, such as those without access to the internet</w:t>
      </w:r>
      <w:r w:rsidR="48C83AAD" w:rsidRPr="3B26675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4EAF8038" w14:textId="6C13C643" w:rsidR="006C2768" w:rsidRPr="00531B92" w:rsidRDefault="00023BE2" w:rsidP="00531B92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31B92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006C2768" w:rsidRPr="00531B92">
        <w:rPr>
          <w:rFonts w:ascii="Arial" w:eastAsia="Times New Roman" w:hAnsi="Arial" w:cs="Arial"/>
          <w:sz w:val="24"/>
          <w:szCs w:val="24"/>
          <w:lang w:eastAsia="en-GB"/>
        </w:rPr>
        <w:t xml:space="preserve">efer consumers to sources of </w:t>
      </w:r>
      <w:r w:rsidR="00D42F5C" w:rsidRPr="00531B92">
        <w:rPr>
          <w:rFonts w:ascii="Arial" w:eastAsia="Times New Roman" w:hAnsi="Arial" w:cs="Arial"/>
          <w:sz w:val="24"/>
          <w:szCs w:val="24"/>
          <w:lang w:eastAsia="en-GB"/>
        </w:rPr>
        <w:t>grant funding and subsidies</w:t>
      </w:r>
      <w:r w:rsidR="006C2768" w:rsidRPr="00531B92">
        <w:rPr>
          <w:rFonts w:ascii="Arial" w:eastAsia="Times New Roman" w:hAnsi="Arial" w:cs="Arial"/>
          <w:sz w:val="24"/>
          <w:szCs w:val="24"/>
          <w:lang w:eastAsia="en-GB"/>
        </w:rPr>
        <w:t xml:space="preserve"> where available, eligible, and appropriate. These may include the “Help to Heat” group of government schemes, such as the Home Upgrade Grant, the Energy Company Obligation </w:t>
      </w:r>
      <w:r w:rsidR="00183DC0" w:rsidRPr="00531B92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6C2768" w:rsidRPr="00531B92">
        <w:rPr>
          <w:rFonts w:ascii="Arial" w:eastAsia="Times New Roman" w:hAnsi="Arial" w:cs="Arial"/>
          <w:sz w:val="24"/>
          <w:szCs w:val="24"/>
          <w:lang w:eastAsia="en-GB"/>
        </w:rPr>
        <w:t>cheme, and the Boiler Upgrade Scheme.</w:t>
      </w:r>
    </w:p>
    <w:p w14:paraId="1A574974" w14:textId="1BAB7506" w:rsidR="006C2768" w:rsidRPr="001C123A" w:rsidRDefault="006C2768" w:rsidP="03E3C793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Be located primarily</w:t>
      </w:r>
      <w:r w:rsidRPr="001C123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in the</w:t>
      </w:r>
      <w:r w:rsidRPr="001C123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27213A">
        <w:rPr>
          <w:rFonts w:ascii="Arial" w:eastAsia="Times New Roman" w:hAnsi="Arial" w:cs="Arial"/>
          <w:sz w:val="24"/>
          <w:szCs w:val="24"/>
          <w:lang w:eastAsia="en-GB"/>
        </w:rPr>
        <w:t>North East</w:t>
      </w:r>
      <w:proofErr w:type="gramEnd"/>
      <w:r w:rsidR="0027213A">
        <w:rPr>
          <w:rFonts w:ascii="Arial" w:eastAsia="Times New Roman" w:hAnsi="Arial" w:cs="Arial"/>
          <w:sz w:val="24"/>
          <w:szCs w:val="24"/>
          <w:lang w:eastAsia="en-GB"/>
        </w:rPr>
        <w:t xml:space="preserve"> &amp; Yorkshire Net Zero Hub</w:t>
      </w:r>
      <w:r w:rsidR="0027213A" w:rsidRPr="009F63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area and provide a clear definition of the geographical area targeted by the project.</w:t>
      </w:r>
      <w:r w:rsidR="0010387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A43BF">
        <w:rPr>
          <w:rFonts w:ascii="Arial" w:eastAsia="Times New Roman" w:hAnsi="Arial" w:cs="Arial"/>
          <w:sz w:val="24"/>
          <w:szCs w:val="24"/>
          <w:lang w:eastAsia="en-GB"/>
        </w:rPr>
        <w:t xml:space="preserve">A range of </w:t>
      </w:r>
      <w:r w:rsidR="00007753">
        <w:rPr>
          <w:rFonts w:ascii="Arial" w:eastAsia="Times New Roman" w:hAnsi="Arial" w:cs="Arial"/>
          <w:sz w:val="24"/>
          <w:szCs w:val="24"/>
          <w:lang w:eastAsia="en-GB"/>
        </w:rPr>
        <w:t>sizes of geographical areas is permitted, from the hyper-local (village/parish) to the regional (e.g</w:t>
      </w:r>
      <w:r w:rsidR="00FC5112" w:rsidRPr="14D86925">
        <w:rPr>
          <w:rFonts w:ascii="Arial" w:eastAsia="Times New Roman" w:hAnsi="Arial" w:cs="Arial"/>
          <w:sz w:val="24"/>
          <w:szCs w:val="24"/>
          <w:lang w:eastAsia="en-GB"/>
        </w:rPr>
        <w:t>.,</w:t>
      </w:r>
      <w:r w:rsidR="00007753">
        <w:rPr>
          <w:rFonts w:ascii="Arial" w:eastAsia="Times New Roman" w:hAnsi="Arial" w:cs="Arial"/>
          <w:sz w:val="24"/>
          <w:szCs w:val="24"/>
          <w:lang w:eastAsia="en-GB"/>
        </w:rPr>
        <w:t xml:space="preserve"> county-wide). </w:t>
      </w:r>
    </w:p>
    <w:p w14:paraId="3EECAA6C" w14:textId="67A74AF7" w:rsidR="00C4048A" w:rsidRPr="00DF7980" w:rsidRDefault="006C2768" w:rsidP="03E3C793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7980">
        <w:rPr>
          <w:rFonts w:ascii="Arial" w:eastAsia="Times New Roman" w:hAnsi="Arial" w:cs="Arial"/>
          <w:sz w:val="24"/>
          <w:szCs w:val="24"/>
          <w:lang w:eastAsia="en-GB"/>
        </w:rPr>
        <w:t xml:space="preserve">Request no more than £2 million of investment over </w:t>
      </w:r>
      <w:r w:rsidR="00A02861" w:rsidRPr="00DF7980">
        <w:rPr>
          <w:rFonts w:ascii="Arial" w:eastAsia="Times New Roman" w:hAnsi="Arial" w:cs="Arial"/>
          <w:sz w:val="24"/>
          <w:szCs w:val="24"/>
          <w:lang w:eastAsia="en-GB"/>
        </w:rPr>
        <w:t>the project period</w:t>
      </w:r>
      <w:r w:rsidR="00C4048A" w:rsidRPr="00DF798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68A0D3F" w14:textId="04B68DFE" w:rsidR="006C2768" w:rsidRDefault="00C4048A" w:rsidP="03E3C793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3E3C793">
        <w:rPr>
          <w:rFonts w:ascii="Arial" w:eastAsia="Times New Roman" w:hAnsi="Arial" w:cs="Arial"/>
          <w:sz w:val="24"/>
          <w:szCs w:val="24"/>
          <w:lang w:eastAsia="en-GB"/>
        </w:rPr>
        <w:t>Be a</w:t>
      </w:r>
      <w:r w:rsidR="24733A3C" w:rsidRPr="03E3C793">
        <w:rPr>
          <w:rFonts w:ascii="Arial" w:eastAsia="Times New Roman" w:hAnsi="Arial" w:cs="Arial"/>
          <w:sz w:val="24"/>
          <w:szCs w:val="24"/>
          <w:lang w:eastAsia="en-GB"/>
        </w:rPr>
        <w:t>ble</w:t>
      </w:r>
      <w:r w:rsidR="24733A3C" w:rsidRPr="15543364">
        <w:rPr>
          <w:rFonts w:ascii="Arial" w:eastAsia="Times New Roman" w:hAnsi="Arial" w:cs="Arial"/>
          <w:sz w:val="24"/>
          <w:szCs w:val="24"/>
          <w:lang w:eastAsia="en-GB"/>
        </w:rPr>
        <w:t xml:space="preserve"> to mobilise </w:t>
      </w:r>
      <w:r w:rsidR="00A1364B">
        <w:rPr>
          <w:rFonts w:ascii="Arial" w:eastAsia="Times New Roman" w:hAnsi="Arial" w:cs="Arial"/>
          <w:sz w:val="24"/>
          <w:szCs w:val="24"/>
          <w:lang w:eastAsia="en-GB"/>
        </w:rPr>
        <w:t>from</w:t>
      </w:r>
      <w:r w:rsidR="008A2E9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F7980" w:rsidRPr="00DF7980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8A2E91" w:rsidRPr="00DF7980">
        <w:rPr>
          <w:rFonts w:ascii="Arial" w:eastAsia="Times New Roman" w:hAnsi="Arial" w:cs="Arial"/>
          <w:sz w:val="24"/>
          <w:szCs w:val="24"/>
          <w:lang w:eastAsia="en-GB"/>
        </w:rPr>
        <w:t xml:space="preserve"> June 2023</w:t>
      </w:r>
      <w:r w:rsidR="008A2E91">
        <w:rPr>
          <w:rFonts w:ascii="Arial" w:eastAsia="Times New Roman" w:hAnsi="Arial" w:cs="Arial"/>
          <w:sz w:val="24"/>
          <w:szCs w:val="24"/>
          <w:lang w:eastAsia="en-GB"/>
        </w:rPr>
        <w:t xml:space="preserve"> and complete by </w:t>
      </w:r>
      <w:r w:rsidR="007A6EC4">
        <w:rPr>
          <w:rFonts w:ascii="Arial" w:eastAsia="Times New Roman" w:hAnsi="Arial" w:cs="Arial"/>
          <w:sz w:val="24"/>
          <w:szCs w:val="24"/>
          <w:lang w:eastAsia="en-GB"/>
        </w:rPr>
        <w:t>31 March 2025</w:t>
      </w:r>
      <w:r w:rsidR="5574535E" w:rsidRPr="1554336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4D88A1B" w14:textId="70EA678B" w:rsidR="006C2768" w:rsidRPr="00701CE0" w:rsidRDefault="24733A3C" w:rsidP="03E3C793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15543364">
        <w:rPr>
          <w:rFonts w:ascii="Arial" w:eastAsia="Times New Roman" w:hAnsi="Arial" w:cs="Arial"/>
          <w:sz w:val="24"/>
          <w:szCs w:val="24"/>
          <w:lang w:eastAsia="en-GB"/>
        </w:rPr>
        <w:t>Explore options for the project to become self-funding by the end of the grant funded</w:t>
      </w:r>
      <w:r w:rsidR="006C2768">
        <w:rPr>
          <w:rFonts w:ascii="Arial" w:eastAsia="Times New Roman" w:hAnsi="Arial" w:cs="Arial"/>
          <w:sz w:val="24"/>
          <w:szCs w:val="24"/>
          <w:lang w:eastAsia="en-GB"/>
        </w:rPr>
        <w:t xml:space="preserve"> period </w:t>
      </w:r>
      <w:r w:rsidR="006C2768" w:rsidRPr="00701CE0">
        <w:rPr>
          <w:rFonts w:ascii="Arial" w:eastAsia="Times New Roman" w:hAnsi="Arial" w:cs="Arial"/>
          <w:sz w:val="24"/>
          <w:szCs w:val="24"/>
          <w:lang w:eastAsia="en-GB"/>
        </w:rPr>
        <w:t>(31/03/2025).</w:t>
      </w:r>
    </w:p>
    <w:p w14:paraId="4F847EEC" w14:textId="0E4C60C4" w:rsidR="006C2768" w:rsidRPr="005F513B" w:rsidRDefault="006C2768" w:rsidP="03E3C793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01CE0">
        <w:rPr>
          <w:rFonts w:ascii="Arial" w:eastAsia="Times New Roman" w:hAnsi="Arial" w:cs="Arial"/>
          <w:sz w:val="24"/>
          <w:szCs w:val="24"/>
          <w:lang w:eastAsia="en-GB"/>
        </w:rPr>
        <w:t>Work with the Hub</w:t>
      </w:r>
      <w:r>
        <w:rPr>
          <w:rFonts w:ascii="Arial" w:eastAsia="Times New Roman" w:hAnsi="Arial" w:cs="Arial"/>
          <w:sz w:val="24"/>
          <w:szCs w:val="24"/>
          <w:lang w:eastAsia="en-GB"/>
        </w:rPr>
        <w:t>/</w:t>
      </w:r>
      <w:r w:rsidR="00465A52" w:rsidRPr="03E3C793">
        <w:rPr>
          <w:rFonts w:ascii="Arial" w:eastAsia="Times New Roman" w:hAnsi="Arial" w:cs="Arial"/>
          <w:sz w:val="24"/>
          <w:szCs w:val="24"/>
          <w:lang w:eastAsia="en-GB"/>
        </w:rPr>
        <w:t>the Department</w:t>
      </w:r>
      <w:r w:rsidR="005E167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to undertake ongoing evaluation of delivery.</w:t>
      </w:r>
    </w:p>
    <w:p w14:paraId="0623F37D" w14:textId="4E6D3B30" w:rsidR="006C2768" w:rsidRDefault="006C2768" w:rsidP="03E3C793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Explore match funding options for the lifecycle of the project to increase the scale of the project and/or reduce funding requirements from Government.</w:t>
      </w:r>
    </w:p>
    <w:p w14:paraId="1E3FAF2E" w14:textId="77777777" w:rsidR="004B1449" w:rsidRDefault="004B1449" w:rsidP="03E3C793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0A35D0" w14:textId="234F2189" w:rsidR="004B1449" w:rsidRPr="004B1449" w:rsidRDefault="00174BDE" w:rsidP="03E3C793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90DA7">
        <w:rPr>
          <w:rFonts w:ascii="Arial" w:eastAsia="Times New Roman" w:hAnsi="Arial" w:cs="Arial"/>
          <w:sz w:val="24"/>
          <w:szCs w:val="24"/>
          <w:lang w:eastAsia="en-GB"/>
        </w:rPr>
        <w:t xml:space="preserve">Additional </w:t>
      </w:r>
      <w:r w:rsidR="005E2C94" w:rsidRPr="00790DA7">
        <w:rPr>
          <w:rFonts w:ascii="Arial" w:eastAsia="Times New Roman" w:hAnsi="Arial" w:cs="Arial"/>
          <w:sz w:val="24"/>
          <w:szCs w:val="24"/>
          <w:lang w:eastAsia="en-GB"/>
        </w:rPr>
        <w:t>eligibility criteria</w:t>
      </w:r>
      <w:r w:rsidRPr="00790DA7">
        <w:rPr>
          <w:rFonts w:ascii="Arial" w:eastAsia="Times New Roman" w:hAnsi="Arial" w:cs="Arial"/>
          <w:sz w:val="24"/>
          <w:szCs w:val="24"/>
          <w:lang w:eastAsia="en-GB"/>
        </w:rPr>
        <w:t xml:space="preserve"> for projects</w:t>
      </w:r>
      <w:r w:rsidR="00B6053B" w:rsidRPr="00790DA7">
        <w:rPr>
          <w:rFonts w:ascii="Arial" w:eastAsia="Times New Roman" w:hAnsi="Arial" w:cs="Arial"/>
          <w:sz w:val="24"/>
          <w:szCs w:val="24"/>
          <w:lang w:eastAsia="en-GB"/>
        </w:rPr>
        <w:t xml:space="preserve"> – including in relation to quality assurance –</w:t>
      </w:r>
      <w:r w:rsidRPr="00790DA7">
        <w:rPr>
          <w:rFonts w:ascii="Arial" w:eastAsia="Times New Roman" w:hAnsi="Arial" w:cs="Arial"/>
          <w:sz w:val="24"/>
          <w:szCs w:val="24"/>
          <w:lang w:eastAsia="en-GB"/>
        </w:rPr>
        <w:t xml:space="preserve"> are available in the scheme guidance.</w:t>
      </w:r>
    </w:p>
    <w:p w14:paraId="75E3E033" w14:textId="4E233E61" w:rsidR="00F77ABC" w:rsidRDefault="00F77ABC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n-GB"/>
        </w:rPr>
        <w:t>Scope</w:t>
      </w:r>
      <w:r w:rsidR="00394C77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r w:rsidR="00C30A76">
        <w:rPr>
          <w:rFonts w:ascii="Arial" w:eastAsia="Times New Roman" w:hAnsi="Arial" w:cs="Arial"/>
          <w:sz w:val="24"/>
          <w:szCs w:val="24"/>
          <w:u w:val="single"/>
          <w:lang w:eastAsia="en-GB"/>
        </w:rPr>
        <w:t>of advice</w:t>
      </w:r>
      <w:r w:rsidR="00394C77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</w:p>
    <w:p w14:paraId="545DA815" w14:textId="1AF85578" w:rsidR="00F77ABC" w:rsidRDefault="00F77ABC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27F6C259">
        <w:rPr>
          <w:rFonts w:ascii="Arial" w:eastAsia="Times New Roman" w:hAnsi="Arial" w:cs="Arial"/>
          <w:sz w:val="24"/>
          <w:szCs w:val="24"/>
          <w:lang w:eastAsia="en-GB"/>
        </w:rPr>
        <w:t xml:space="preserve">The following areas </w:t>
      </w:r>
      <w:r w:rsidR="00EF1F15" w:rsidRPr="27F6C259">
        <w:rPr>
          <w:rFonts w:ascii="Arial" w:eastAsia="Times New Roman" w:hAnsi="Arial" w:cs="Arial"/>
          <w:sz w:val="24"/>
          <w:szCs w:val="24"/>
          <w:lang w:eastAsia="en-GB"/>
        </w:rPr>
        <w:t xml:space="preserve">of advice are deemed to be in the </w:t>
      </w:r>
      <w:r w:rsidR="68FBC0A0" w:rsidRPr="27F6C259">
        <w:rPr>
          <w:rFonts w:ascii="Arial" w:eastAsia="Times New Roman" w:hAnsi="Arial" w:cs="Arial"/>
          <w:sz w:val="24"/>
          <w:szCs w:val="24"/>
          <w:lang w:eastAsia="en-GB"/>
        </w:rPr>
        <w:t>projects</w:t>
      </w:r>
      <w:r w:rsidR="00954822">
        <w:rPr>
          <w:rFonts w:ascii="Arial" w:eastAsia="Times New Roman" w:hAnsi="Arial" w:cs="Arial"/>
          <w:sz w:val="24"/>
          <w:szCs w:val="24"/>
          <w:lang w:eastAsia="en-GB"/>
        </w:rPr>
        <w:t>’</w:t>
      </w:r>
      <w:r w:rsidR="002879E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F1F15">
        <w:rPr>
          <w:rFonts w:ascii="Arial" w:eastAsia="Times New Roman" w:hAnsi="Arial" w:cs="Arial"/>
          <w:sz w:val="24"/>
          <w:szCs w:val="24"/>
          <w:lang w:eastAsia="en-GB"/>
        </w:rPr>
        <w:t>scope</w:t>
      </w:r>
      <w:r w:rsidR="00EF1F15" w:rsidRPr="27F6C259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68214A74" w14:textId="61EF2DAA" w:rsidR="00EF1F15" w:rsidRDefault="00EA6E62" w:rsidP="03E3C793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EF1F15">
        <w:rPr>
          <w:rFonts w:ascii="Arial" w:eastAsia="Times New Roman" w:hAnsi="Arial" w:cs="Arial"/>
          <w:sz w:val="24"/>
          <w:szCs w:val="24"/>
          <w:lang w:eastAsia="en-GB"/>
        </w:rPr>
        <w:t xml:space="preserve">nergy efficiency </w:t>
      </w:r>
      <w:r w:rsidR="00BF6683">
        <w:rPr>
          <w:rFonts w:ascii="Arial" w:eastAsia="Times New Roman" w:hAnsi="Arial" w:cs="Arial"/>
          <w:sz w:val="24"/>
          <w:szCs w:val="24"/>
          <w:lang w:eastAsia="en-GB"/>
        </w:rPr>
        <w:t>and clean heating measure</w:t>
      </w:r>
      <w:r w:rsidR="00FF6E9F">
        <w:rPr>
          <w:rFonts w:ascii="Arial" w:eastAsia="Times New Roman" w:hAnsi="Arial" w:cs="Arial"/>
          <w:sz w:val="24"/>
          <w:szCs w:val="24"/>
          <w:lang w:eastAsia="en-GB"/>
        </w:rPr>
        <w:t xml:space="preserve">s: </w:t>
      </w:r>
      <w:r w:rsidR="005938FB">
        <w:rPr>
          <w:rFonts w:ascii="Arial" w:eastAsia="Times New Roman" w:hAnsi="Arial" w:cs="Arial"/>
          <w:sz w:val="24"/>
          <w:szCs w:val="24"/>
          <w:lang w:eastAsia="en-GB"/>
        </w:rPr>
        <w:t xml:space="preserve">their correct installation, </w:t>
      </w:r>
      <w:r w:rsidR="00FF6E9F">
        <w:rPr>
          <w:rFonts w:ascii="Arial" w:eastAsia="Times New Roman" w:hAnsi="Arial" w:cs="Arial"/>
          <w:sz w:val="24"/>
          <w:szCs w:val="24"/>
          <w:lang w:eastAsia="en-GB"/>
        </w:rPr>
        <w:t>their function and how to use</w:t>
      </w:r>
      <w:r w:rsidR="000F0F31">
        <w:rPr>
          <w:rFonts w:ascii="Arial" w:eastAsia="Times New Roman" w:hAnsi="Arial" w:cs="Arial"/>
          <w:sz w:val="24"/>
          <w:szCs w:val="24"/>
          <w:lang w:eastAsia="en-GB"/>
        </w:rPr>
        <w:t xml:space="preserve"> and live with</w:t>
      </w:r>
      <w:r w:rsidR="00FF6E9F">
        <w:rPr>
          <w:rFonts w:ascii="Arial" w:eastAsia="Times New Roman" w:hAnsi="Arial" w:cs="Arial"/>
          <w:sz w:val="24"/>
          <w:szCs w:val="24"/>
          <w:lang w:eastAsia="en-GB"/>
        </w:rPr>
        <w:t xml:space="preserve"> them.</w:t>
      </w:r>
      <w:r w:rsidR="00CF4D69">
        <w:rPr>
          <w:rFonts w:ascii="Arial" w:eastAsia="Times New Roman" w:hAnsi="Arial" w:cs="Arial"/>
          <w:sz w:val="24"/>
          <w:szCs w:val="24"/>
          <w:lang w:eastAsia="en-GB"/>
        </w:rPr>
        <w:t xml:space="preserve"> These include but are not limited to:</w:t>
      </w:r>
    </w:p>
    <w:p w14:paraId="5101ED0D" w14:textId="7446A378" w:rsidR="0013347C" w:rsidRDefault="0013347C" w:rsidP="0096046D">
      <w:pPr>
        <w:pStyle w:val="ListParagraph"/>
        <w:numPr>
          <w:ilvl w:val="1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Measures improving the energy efficiency of the fabric of the house</w:t>
      </w:r>
      <w:r w:rsidR="004B69D3">
        <w:rPr>
          <w:rFonts w:ascii="Arial" w:eastAsia="Times New Roman" w:hAnsi="Arial" w:cs="Arial"/>
          <w:sz w:val="24"/>
          <w:szCs w:val="24"/>
          <w:lang w:eastAsia="en-GB"/>
        </w:rPr>
        <w:t xml:space="preserve">, such as </w:t>
      </w:r>
      <w:r w:rsidR="0096046D">
        <w:rPr>
          <w:rFonts w:ascii="Arial" w:eastAsia="Times New Roman" w:hAnsi="Arial" w:cs="Arial"/>
          <w:sz w:val="24"/>
          <w:szCs w:val="24"/>
          <w:lang w:eastAsia="en-GB"/>
        </w:rPr>
        <w:t xml:space="preserve">wall, floor, </w:t>
      </w:r>
      <w:r w:rsidR="005A5C5F">
        <w:rPr>
          <w:rFonts w:ascii="Arial" w:eastAsia="Times New Roman" w:hAnsi="Arial" w:cs="Arial"/>
          <w:sz w:val="24"/>
          <w:szCs w:val="24"/>
          <w:lang w:eastAsia="en-GB"/>
        </w:rPr>
        <w:t>loft</w:t>
      </w:r>
      <w:r w:rsidR="00E34A9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F554CF">
        <w:rPr>
          <w:rFonts w:ascii="Arial" w:eastAsia="Times New Roman" w:hAnsi="Arial" w:cs="Arial"/>
          <w:sz w:val="24"/>
          <w:szCs w:val="24"/>
          <w:lang w:eastAsia="en-GB"/>
        </w:rPr>
        <w:t xml:space="preserve"> or </w:t>
      </w:r>
      <w:r w:rsidR="005A5C5F">
        <w:rPr>
          <w:rFonts w:ascii="Arial" w:eastAsia="Times New Roman" w:hAnsi="Arial" w:cs="Arial"/>
          <w:sz w:val="24"/>
          <w:szCs w:val="24"/>
          <w:lang w:eastAsia="en-GB"/>
        </w:rPr>
        <w:t>roof insulation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634F55C" w14:textId="1C8DCC31" w:rsidR="00545F2D" w:rsidRDefault="0013347C" w:rsidP="0096046D">
      <w:pPr>
        <w:pStyle w:val="ListParagraph"/>
        <w:numPr>
          <w:ilvl w:val="1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Energy-efficient </w:t>
      </w:r>
      <w:r w:rsidR="00545F2D">
        <w:rPr>
          <w:rFonts w:ascii="Arial" w:eastAsia="Times New Roman" w:hAnsi="Arial" w:cs="Arial"/>
          <w:sz w:val="24"/>
          <w:szCs w:val="24"/>
          <w:lang w:eastAsia="en-GB"/>
        </w:rPr>
        <w:t>lighting or appliances</w:t>
      </w:r>
      <w:r w:rsidR="004B69D3">
        <w:rPr>
          <w:rFonts w:ascii="Arial" w:eastAsia="Times New Roman" w:hAnsi="Arial" w:cs="Arial"/>
          <w:sz w:val="24"/>
          <w:szCs w:val="24"/>
          <w:lang w:eastAsia="en-GB"/>
        </w:rPr>
        <w:t xml:space="preserve">, such as </w:t>
      </w:r>
      <w:r w:rsidR="008B433A">
        <w:rPr>
          <w:rFonts w:ascii="Arial" w:eastAsia="Times New Roman" w:hAnsi="Arial" w:cs="Arial"/>
          <w:sz w:val="24"/>
          <w:szCs w:val="24"/>
          <w:lang w:eastAsia="en-GB"/>
        </w:rPr>
        <w:t xml:space="preserve">Mechanical Heat Recovery </w:t>
      </w:r>
      <w:r w:rsidR="00E34A9C">
        <w:rPr>
          <w:rFonts w:ascii="Arial" w:eastAsia="Times New Roman" w:hAnsi="Arial" w:cs="Arial"/>
          <w:sz w:val="24"/>
          <w:szCs w:val="24"/>
          <w:lang w:eastAsia="en-GB"/>
        </w:rPr>
        <w:t>Ventilation.</w:t>
      </w:r>
    </w:p>
    <w:p w14:paraId="4A38E575" w14:textId="77777777" w:rsidR="00545F2D" w:rsidRDefault="00545F2D" w:rsidP="0096046D">
      <w:pPr>
        <w:pStyle w:val="ListParagraph"/>
        <w:numPr>
          <w:ilvl w:val="1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Low- or zero-carbon heating sources, such as heat pumps.</w:t>
      </w:r>
    </w:p>
    <w:p w14:paraId="7FC88EE3" w14:textId="252EBC91" w:rsidR="0096046D" w:rsidRDefault="00545F2D" w:rsidP="00E34A9C">
      <w:pPr>
        <w:pStyle w:val="ListParagraph"/>
        <w:numPr>
          <w:ilvl w:val="1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Sources of</w:t>
      </w:r>
      <w:r w:rsidR="00CF4D69">
        <w:rPr>
          <w:rFonts w:ascii="Arial" w:eastAsia="Times New Roman" w:hAnsi="Arial" w:cs="Arial"/>
          <w:sz w:val="24"/>
          <w:szCs w:val="24"/>
          <w:lang w:eastAsia="en-GB"/>
        </w:rPr>
        <w:t xml:space="preserve"> renewable electricity generation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CF4D69">
        <w:rPr>
          <w:rFonts w:ascii="Arial" w:eastAsia="Times New Roman" w:hAnsi="Arial" w:cs="Arial"/>
          <w:sz w:val="24"/>
          <w:szCs w:val="24"/>
          <w:lang w:eastAsia="en-GB"/>
        </w:rPr>
        <w:t xml:space="preserve"> such as solar photovoltaic </w:t>
      </w:r>
      <w:r>
        <w:rPr>
          <w:rFonts w:ascii="Arial" w:eastAsia="Times New Roman" w:hAnsi="Arial" w:cs="Arial"/>
          <w:sz w:val="24"/>
          <w:szCs w:val="24"/>
          <w:lang w:eastAsia="en-GB"/>
        </w:rPr>
        <w:t>panels.</w:t>
      </w:r>
    </w:p>
    <w:p w14:paraId="52FE3122" w14:textId="63B8D1E0" w:rsidR="009B2232" w:rsidRPr="009B2232" w:rsidRDefault="00EA6E62" w:rsidP="03E3C793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Broader </w:t>
      </w:r>
      <w:r w:rsidR="00EF1F15">
        <w:rPr>
          <w:rFonts w:ascii="Arial" w:eastAsia="Times New Roman" w:hAnsi="Arial" w:cs="Arial"/>
          <w:sz w:val="24"/>
          <w:szCs w:val="24"/>
          <w:lang w:eastAsia="en-GB"/>
        </w:rPr>
        <w:t xml:space="preserve">subjects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relating to </w:t>
      </w:r>
      <w:r w:rsidR="00EF1F15">
        <w:rPr>
          <w:rFonts w:ascii="Arial" w:eastAsia="Times New Roman" w:hAnsi="Arial" w:cs="Arial"/>
          <w:sz w:val="24"/>
          <w:szCs w:val="24"/>
          <w:lang w:eastAsia="en-GB"/>
        </w:rPr>
        <w:t xml:space="preserve">energy efficiency </w:t>
      </w:r>
      <w:r w:rsidR="00C5500E">
        <w:rPr>
          <w:rFonts w:ascii="Arial" w:eastAsia="Times New Roman" w:hAnsi="Arial" w:cs="Arial"/>
          <w:sz w:val="24"/>
          <w:szCs w:val="24"/>
          <w:lang w:eastAsia="en-GB"/>
        </w:rPr>
        <w:t>or clean heat</w:t>
      </w:r>
      <w:r w:rsidR="00D07474">
        <w:rPr>
          <w:rFonts w:ascii="Arial" w:eastAsia="Times New Roman" w:hAnsi="Arial" w:cs="Arial"/>
          <w:sz w:val="24"/>
          <w:szCs w:val="24"/>
          <w:lang w:eastAsia="en-GB"/>
        </w:rPr>
        <w:t>ing measures</w:t>
      </w:r>
      <w:r w:rsidR="00C550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F1F15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FE4F06">
        <w:rPr>
          <w:rFonts w:ascii="Arial" w:eastAsia="Times New Roman" w:hAnsi="Arial" w:cs="Arial"/>
          <w:sz w:val="24"/>
          <w:szCs w:val="24"/>
          <w:lang w:eastAsia="en-GB"/>
        </w:rPr>
        <w:t>e.g.,</w:t>
      </w:r>
      <w:r w:rsidR="00EF1F15">
        <w:rPr>
          <w:rFonts w:ascii="Arial" w:eastAsia="Times New Roman" w:hAnsi="Arial" w:cs="Arial"/>
          <w:sz w:val="24"/>
          <w:szCs w:val="24"/>
          <w:lang w:eastAsia="en-GB"/>
        </w:rPr>
        <w:t xml:space="preserve"> airtightness, </w:t>
      </w:r>
      <w:r w:rsidR="00BF6683">
        <w:rPr>
          <w:rFonts w:ascii="Arial" w:eastAsia="Times New Roman" w:hAnsi="Arial" w:cs="Arial"/>
          <w:sz w:val="24"/>
          <w:szCs w:val="24"/>
          <w:lang w:eastAsia="en-GB"/>
        </w:rPr>
        <w:t>draught-proofing,</w:t>
      </w:r>
      <w:r w:rsidR="001E76C2">
        <w:rPr>
          <w:rFonts w:ascii="Arial" w:eastAsia="Times New Roman" w:hAnsi="Arial" w:cs="Arial"/>
          <w:sz w:val="24"/>
          <w:szCs w:val="24"/>
          <w:lang w:eastAsia="en-GB"/>
        </w:rPr>
        <w:t xml:space="preserve"> heat loss</w:t>
      </w:r>
      <w:r w:rsidR="00D07474">
        <w:rPr>
          <w:rFonts w:ascii="Arial" w:eastAsia="Times New Roman" w:hAnsi="Arial" w:cs="Arial"/>
          <w:sz w:val="24"/>
          <w:szCs w:val="24"/>
          <w:lang w:eastAsia="en-GB"/>
        </w:rPr>
        <w:t xml:space="preserve"> calculations</w:t>
      </w:r>
      <w:r w:rsidR="00E71F6B">
        <w:rPr>
          <w:rFonts w:ascii="Arial" w:eastAsia="Times New Roman" w:hAnsi="Arial" w:cs="Arial"/>
          <w:sz w:val="24"/>
          <w:szCs w:val="24"/>
          <w:lang w:eastAsia="en-GB"/>
        </w:rPr>
        <w:t>, whole house retrofit plan</w:t>
      </w:r>
      <w:r w:rsidR="001E76C2">
        <w:rPr>
          <w:rFonts w:ascii="Arial" w:eastAsia="Times New Roman" w:hAnsi="Arial" w:cs="Arial"/>
          <w:sz w:val="24"/>
          <w:szCs w:val="24"/>
          <w:lang w:eastAsia="en-GB"/>
        </w:rPr>
        <w:t>).</w:t>
      </w:r>
    </w:p>
    <w:p w14:paraId="24664E66" w14:textId="287A1AC8" w:rsidR="00C5500E" w:rsidRPr="00E96BFE" w:rsidRDefault="00E96BFE" w:rsidP="03E3C793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96BFE">
        <w:rPr>
          <w:rFonts w:ascii="Arial" w:eastAsia="Times New Roman" w:hAnsi="Arial" w:cs="Arial"/>
          <w:sz w:val="24"/>
          <w:szCs w:val="24"/>
          <w:lang w:eastAsia="en-GB"/>
        </w:rPr>
        <w:t>Potential</w:t>
      </w:r>
      <w:r w:rsidR="00063F41" w:rsidRPr="00E96BFE">
        <w:rPr>
          <w:rFonts w:ascii="Arial" w:eastAsia="Times New Roman" w:hAnsi="Arial" w:cs="Arial"/>
          <w:sz w:val="24"/>
          <w:szCs w:val="24"/>
          <w:lang w:eastAsia="en-GB"/>
        </w:rPr>
        <w:t xml:space="preserve"> r</w:t>
      </w:r>
      <w:r w:rsidR="009B2232" w:rsidRPr="00E96BFE">
        <w:rPr>
          <w:rFonts w:ascii="Arial" w:eastAsia="Times New Roman" w:hAnsi="Arial" w:cs="Arial"/>
          <w:sz w:val="24"/>
          <w:szCs w:val="24"/>
          <w:lang w:eastAsia="en-GB"/>
        </w:rPr>
        <w:t>etrofit installation costs</w:t>
      </w:r>
      <w:r w:rsidRPr="00E96BFE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9B2232" w:rsidRPr="00E96BFE">
        <w:rPr>
          <w:rFonts w:ascii="Arial" w:eastAsia="Times New Roman" w:hAnsi="Arial" w:cs="Arial"/>
          <w:sz w:val="24"/>
          <w:szCs w:val="24"/>
          <w:lang w:eastAsia="en-GB"/>
        </w:rPr>
        <w:t xml:space="preserve">timelines, </w:t>
      </w:r>
      <w:r w:rsidRPr="00E96BFE">
        <w:rPr>
          <w:rFonts w:ascii="Arial" w:eastAsia="Times New Roman" w:hAnsi="Arial" w:cs="Arial"/>
          <w:sz w:val="24"/>
          <w:szCs w:val="24"/>
          <w:lang w:eastAsia="en-GB"/>
        </w:rPr>
        <w:t>along</w:t>
      </w:r>
      <w:r w:rsidR="00F4752C">
        <w:rPr>
          <w:rFonts w:ascii="Arial" w:eastAsia="Times New Roman" w:hAnsi="Arial" w:cs="Arial"/>
          <w:sz w:val="24"/>
          <w:szCs w:val="24"/>
          <w:lang w:eastAsia="en-GB"/>
        </w:rPr>
        <w:t xml:space="preserve">side advice on gaining access to </w:t>
      </w:r>
      <w:r>
        <w:rPr>
          <w:rFonts w:ascii="Arial" w:eastAsia="Times New Roman" w:hAnsi="Arial" w:cs="Arial"/>
          <w:sz w:val="24"/>
          <w:szCs w:val="24"/>
          <w:lang w:eastAsia="en-GB"/>
        </w:rPr>
        <w:t>Trustmark-</w:t>
      </w:r>
      <w:r w:rsidR="009E427B">
        <w:rPr>
          <w:rFonts w:ascii="Arial" w:eastAsia="Times New Roman" w:hAnsi="Arial" w:cs="Arial"/>
          <w:sz w:val="24"/>
          <w:szCs w:val="24"/>
          <w:lang w:eastAsia="en-GB"/>
        </w:rPr>
        <w:t xml:space="preserve">registered </w:t>
      </w:r>
      <w:r w:rsidR="005F513B" w:rsidRPr="00E96BFE">
        <w:rPr>
          <w:rFonts w:ascii="Arial" w:eastAsia="Times New Roman" w:hAnsi="Arial" w:cs="Arial"/>
          <w:sz w:val="24"/>
          <w:szCs w:val="24"/>
          <w:lang w:eastAsia="en-GB"/>
        </w:rPr>
        <w:t>suppliers</w:t>
      </w:r>
      <w:r w:rsidR="00F4752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8CBA0D7" w14:textId="74227BC5" w:rsidR="00EA6E62" w:rsidRDefault="00220100" w:rsidP="03E3C793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Government</w:t>
      </w:r>
      <w:r w:rsidR="00531B92">
        <w:rPr>
          <w:rFonts w:ascii="Arial" w:eastAsia="Times New Roman" w:hAnsi="Arial" w:cs="Arial"/>
          <w:sz w:val="24"/>
          <w:szCs w:val="24"/>
          <w:lang w:eastAsia="en-GB"/>
        </w:rPr>
        <w:t xml:space="preserve"> funding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schemes and potential eligibility for these.</w:t>
      </w:r>
    </w:p>
    <w:p w14:paraId="10EB4F64" w14:textId="3292FF30" w:rsidR="004F73EE" w:rsidRDefault="00220100" w:rsidP="03E3C793">
      <w:pPr>
        <w:pStyle w:val="ListParagraph"/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04930">
        <w:rPr>
          <w:rFonts w:ascii="Arial" w:eastAsia="Times New Roman" w:hAnsi="Arial" w:cs="Arial"/>
          <w:sz w:val="24"/>
          <w:szCs w:val="24"/>
          <w:lang w:eastAsia="en-GB"/>
        </w:rPr>
        <w:t xml:space="preserve">Specific support for </w:t>
      </w:r>
      <w:r w:rsidR="00437BAE" w:rsidRPr="00F04930">
        <w:rPr>
          <w:rFonts w:ascii="Arial" w:eastAsia="Times New Roman" w:hAnsi="Arial" w:cs="Arial"/>
          <w:sz w:val="24"/>
          <w:szCs w:val="24"/>
          <w:lang w:eastAsia="en-GB"/>
        </w:rPr>
        <w:t xml:space="preserve">harder-to-treat properties, such as </w:t>
      </w:r>
      <w:r w:rsidR="000F0F31" w:rsidRPr="00F04930">
        <w:rPr>
          <w:rFonts w:ascii="Arial" w:eastAsia="Times New Roman" w:hAnsi="Arial" w:cs="Arial"/>
          <w:sz w:val="24"/>
          <w:szCs w:val="24"/>
          <w:lang w:eastAsia="en-GB"/>
        </w:rPr>
        <w:t>identifying appropriate measures for</w:t>
      </w:r>
      <w:r w:rsidR="00437BAE" w:rsidRPr="00F04930">
        <w:rPr>
          <w:rFonts w:ascii="Arial" w:eastAsia="Times New Roman" w:hAnsi="Arial" w:cs="Arial"/>
          <w:sz w:val="24"/>
          <w:szCs w:val="24"/>
          <w:lang w:eastAsia="en-GB"/>
        </w:rPr>
        <w:t xml:space="preserve"> off-gas-grid properties.</w:t>
      </w:r>
    </w:p>
    <w:p w14:paraId="26F84EAF" w14:textId="7D4AF000" w:rsidR="00C23638" w:rsidRPr="00C23638" w:rsidRDefault="00D84AD9" w:rsidP="03E3C793">
      <w:pPr>
        <w:pStyle w:val="ListParagraph"/>
        <w:numPr>
          <w:ilvl w:val="0"/>
          <w:numId w:val="3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Advice given to</w:t>
      </w:r>
      <w:r w:rsidR="00C23638" w:rsidRPr="00C23638">
        <w:rPr>
          <w:rFonts w:ascii="Arial" w:eastAsia="Times New Roman" w:hAnsi="Arial" w:cs="Arial"/>
          <w:sz w:val="24"/>
          <w:szCs w:val="24"/>
          <w:lang w:eastAsia="en-GB"/>
        </w:rPr>
        <w:t xml:space="preserve"> h</w:t>
      </w:r>
      <w:r w:rsidR="00C23638" w:rsidRPr="00C23638" w:rsidDel="00C9772F">
        <w:rPr>
          <w:rFonts w:ascii="Arial" w:eastAsia="Times New Roman" w:hAnsi="Arial" w:cs="Arial"/>
          <w:sz w:val="24"/>
          <w:szCs w:val="24"/>
          <w:lang w:eastAsia="en-GB"/>
        </w:rPr>
        <w:t>omeowners</w:t>
      </w:r>
      <w:r w:rsidR="00C23638" w:rsidRPr="00C23638">
        <w:rPr>
          <w:rFonts w:ascii="Arial" w:eastAsia="Times New Roman" w:hAnsi="Arial" w:cs="Arial"/>
          <w:sz w:val="24"/>
          <w:szCs w:val="24"/>
          <w:lang w:eastAsia="en-GB"/>
        </w:rPr>
        <w:t xml:space="preserve"> (including landlords)</w:t>
      </w:r>
      <w:r w:rsidR="00C23638" w:rsidRPr="00C23638" w:rsidDel="00C9772F">
        <w:rPr>
          <w:rFonts w:ascii="Arial" w:eastAsia="Times New Roman" w:hAnsi="Arial" w:cs="Arial"/>
          <w:sz w:val="24"/>
          <w:szCs w:val="24"/>
          <w:lang w:eastAsia="en-GB"/>
        </w:rPr>
        <w:t xml:space="preserve"> and leaseholders from all levels of income (from fuel-poor to able-to-pay).</w:t>
      </w:r>
    </w:p>
    <w:p w14:paraId="7BF2F446" w14:textId="6D3A2157" w:rsidR="00437BAE" w:rsidRDefault="00437BAE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27F6C259">
        <w:rPr>
          <w:rFonts w:ascii="Arial" w:eastAsia="Times New Roman" w:hAnsi="Arial" w:cs="Arial"/>
          <w:sz w:val="24"/>
          <w:szCs w:val="24"/>
          <w:lang w:eastAsia="en-GB"/>
        </w:rPr>
        <w:t xml:space="preserve">The following areas are deemed </w:t>
      </w:r>
      <w:r w:rsidRPr="00A67D08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not </w:t>
      </w:r>
      <w:r w:rsidRPr="27F6C259">
        <w:rPr>
          <w:rFonts w:ascii="Arial" w:eastAsia="Times New Roman" w:hAnsi="Arial" w:cs="Arial"/>
          <w:sz w:val="24"/>
          <w:szCs w:val="24"/>
          <w:lang w:eastAsia="en-GB"/>
        </w:rPr>
        <w:t xml:space="preserve">to be in </w:t>
      </w:r>
      <w:r w:rsidR="00D84AD9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Pr="27F6C25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677F8">
        <w:rPr>
          <w:rFonts w:ascii="Arial" w:eastAsia="Times New Roman" w:hAnsi="Arial" w:cs="Arial"/>
          <w:sz w:val="24"/>
          <w:szCs w:val="24"/>
          <w:lang w:eastAsia="en-GB"/>
        </w:rPr>
        <w:t>projects’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27F6C259">
        <w:rPr>
          <w:rFonts w:ascii="Arial" w:eastAsia="Times New Roman" w:hAnsi="Arial" w:cs="Arial"/>
          <w:sz w:val="24"/>
          <w:szCs w:val="24"/>
          <w:lang w:eastAsia="en-GB"/>
        </w:rPr>
        <w:t>scope:</w:t>
      </w:r>
    </w:p>
    <w:p w14:paraId="4BF908A4" w14:textId="056C40F2" w:rsidR="00437BAE" w:rsidRDefault="00FD7F41" w:rsidP="03E3C793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General energy-saving advice (</w:t>
      </w:r>
      <w:r w:rsidR="005938FB">
        <w:rPr>
          <w:rFonts w:ascii="Arial" w:eastAsia="Times New Roman" w:hAnsi="Arial" w:cs="Arial"/>
          <w:sz w:val="24"/>
          <w:szCs w:val="24"/>
          <w:lang w:eastAsia="en-GB"/>
        </w:rPr>
        <w:t>e.g.,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adjusting boiler settings</w:t>
      </w:r>
      <w:r w:rsidR="00D07474">
        <w:rPr>
          <w:rFonts w:ascii="Arial" w:eastAsia="Times New Roman" w:hAnsi="Arial" w:cs="Arial"/>
          <w:sz w:val="24"/>
          <w:szCs w:val="24"/>
          <w:lang w:eastAsia="en-GB"/>
        </w:rPr>
        <w:t xml:space="preserve"> or using less water</w:t>
      </w:r>
      <w:r>
        <w:rPr>
          <w:rFonts w:ascii="Arial" w:eastAsia="Times New Roman" w:hAnsi="Arial" w:cs="Arial"/>
          <w:sz w:val="24"/>
          <w:szCs w:val="24"/>
          <w:lang w:eastAsia="en-GB"/>
        </w:rPr>
        <w:t>) – other organisations provide this</w:t>
      </w:r>
      <w:r w:rsidR="00D07474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D07474">
        <w:rPr>
          <w:rFonts w:ascii="Arial" w:eastAsia="Times New Roman" w:hAnsi="Arial" w:cs="Arial"/>
          <w:sz w:val="24"/>
          <w:szCs w:val="24"/>
          <w:lang w:eastAsia="en-GB"/>
        </w:rPr>
        <w:t>this programme focuses on the physical measures used to improve the energy efficiency of a home</w:t>
      </w:r>
      <w:r w:rsidR="00C5750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671F6BA" w14:textId="3726B41A" w:rsidR="00AD729E" w:rsidRDefault="00AD729E" w:rsidP="03E3C793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3E3C793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2A6A42">
        <w:rPr>
          <w:rFonts w:ascii="Arial" w:eastAsia="Times New Roman" w:hAnsi="Arial" w:cs="Arial"/>
          <w:sz w:val="24"/>
          <w:szCs w:val="24"/>
          <w:lang w:eastAsia="en-GB"/>
        </w:rPr>
        <w:t>dvice or a</w:t>
      </w:r>
      <w:r w:rsidRPr="03E3C793">
        <w:rPr>
          <w:rFonts w:ascii="Arial" w:eastAsia="Times New Roman" w:hAnsi="Arial" w:cs="Arial"/>
          <w:sz w:val="24"/>
          <w:szCs w:val="24"/>
          <w:lang w:eastAsia="en-GB"/>
        </w:rPr>
        <w:t>ssistance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with energy bills, or support in</w:t>
      </w:r>
      <w:r w:rsidR="00F42205">
        <w:rPr>
          <w:rFonts w:ascii="Arial" w:eastAsia="Times New Roman" w:hAnsi="Arial" w:cs="Arial"/>
          <w:sz w:val="24"/>
          <w:szCs w:val="24"/>
          <w:lang w:eastAsia="en-GB"/>
        </w:rPr>
        <w:t xml:space="preserve"> debt redress or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challenging </w:t>
      </w:r>
      <w:r w:rsidR="00F42205">
        <w:rPr>
          <w:rFonts w:ascii="Arial" w:eastAsia="Times New Roman" w:hAnsi="Arial" w:cs="Arial"/>
          <w:sz w:val="24"/>
          <w:szCs w:val="24"/>
          <w:lang w:eastAsia="en-GB"/>
        </w:rPr>
        <w:t>an energy provider.</w:t>
      </w:r>
    </w:p>
    <w:p w14:paraId="7451EFC8" w14:textId="7F3ACA26" w:rsidR="00C57508" w:rsidRDefault="00AD729E" w:rsidP="03E3C793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Advice on switching energy providers</w:t>
      </w:r>
      <w:r w:rsidR="00F4220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DEEA14F" w14:textId="3710BF4B" w:rsidR="00F27A1B" w:rsidRDefault="00F27A1B" w:rsidP="03E3C793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Advice on green finance, such as commercially available loans</w:t>
      </w:r>
      <w:r w:rsidR="001F4B62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532C7B">
        <w:rPr>
          <w:rFonts w:ascii="Arial" w:eastAsia="Times New Roman" w:hAnsi="Arial" w:cs="Arial"/>
          <w:i/>
          <w:sz w:val="24"/>
          <w:szCs w:val="24"/>
          <w:lang w:eastAsia="en-GB"/>
        </w:rPr>
        <w:t>unless</w:t>
      </w:r>
      <w:r w:rsidR="00532C7B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1F4B62">
        <w:rPr>
          <w:rFonts w:ascii="Arial" w:eastAsia="Times New Roman" w:hAnsi="Arial" w:cs="Arial"/>
          <w:sz w:val="24"/>
          <w:szCs w:val="24"/>
          <w:lang w:eastAsia="en-GB"/>
        </w:rPr>
        <w:t xml:space="preserve">lead </w:t>
      </w:r>
      <w:r w:rsidR="00532C7B">
        <w:rPr>
          <w:rFonts w:ascii="Arial" w:eastAsia="Times New Roman" w:hAnsi="Arial" w:cs="Arial"/>
          <w:sz w:val="24"/>
          <w:szCs w:val="24"/>
          <w:lang w:eastAsia="en-GB"/>
        </w:rPr>
        <w:t xml:space="preserve">organisation </w:t>
      </w:r>
      <w:r w:rsidR="001F4B62">
        <w:rPr>
          <w:rFonts w:ascii="Arial" w:eastAsia="Times New Roman" w:hAnsi="Arial" w:cs="Arial"/>
          <w:sz w:val="24"/>
          <w:szCs w:val="24"/>
          <w:lang w:eastAsia="en-GB"/>
        </w:rPr>
        <w:t xml:space="preserve">or delivery partner is permitted </w:t>
      </w:r>
      <w:r w:rsidR="00532C7B">
        <w:rPr>
          <w:rFonts w:ascii="Arial" w:eastAsia="Times New Roman" w:hAnsi="Arial" w:cs="Arial"/>
          <w:sz w:val="24"/>
          <w:szCs w:val="24"/>
          <w:lang w:eastAsia="en-GB"/>
        </w:rPr>
        <w:t>to provide financial advice by the Financial Conduct Authority.</w:t>
      </w:r>
    </w:p>
    <w:p w14:paraId="0959437E" w14:textId="78BF8AE1" w:rsidR="00EB13EC" w:rsidRPr="00F04930" w:rsidRDefault="00871566" w:rsidP="03E3C793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Advice on generic sources of </w:t>
      </w:r>
      <w:r w:rsidR="006C4E0D">
        <w:rPr>
          <w:rFonts w:ascii="Arial" w:eastAsia="Times New Roman" w:hAnsi="Arial" w:cs="Arial"/>
          <w:sz w:val="24"/>
          <w:szCs w:val="24"/>
          <w:lang w:eastAsia="en-GB"/>
        </w:rPr>
        <w:t xml:space="preserve">funding or subsidy </w:t>
      </w:r>
      <w:r>
        <w:rPr>
          <w:rFonts w:ascii="Arial" w:eastAsia="Times New Roman" w:hAnsi="Arial" w:cs="Arial"/>
          <w:sz w:val="24"/>
          <w:szCs w:val="24"/>
          <w:lang w:eastAsia="en-GB"/>
        </w:rPr>
        <w:t>not specifically focused on funding energy efficiency or clean heating measures.</w:t>
      </w:r>
    </w:p>
    <w:p w14:paraId="2DAA7396" w14:textId="77777777" w:rsidR="00C4590F" w:rsidRDefault="00D84AD9" w:rsidP="03E3C793">
      <w:pPr>
        <w:pStyle w:val="ListParagraph"/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Advice given to</w:t>
      </w:r>
      <w:r w:rsidR="5514979E" w:rsidRPr="15543364">
        <w:rPr>
          <w:rFonts w:ascii="Arial" w:eastAsia="Times New Roman" w:hAnsi="Arial" w:cs="Arial"/>
          <w:sz w:val="24"/>
          <w:szCs w:val="24"/>
          <w:lang w:eastAsia="en-GB"/>
        </w:rPr>
        <w:t xml:space="preserve"> private and social housing tenants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5514979E" w:rsidRPr="1554336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5514979E" w:rsidRPr="00495EE1">
        <w:rPr>
          <w:rFonts w:ascii="Arial" w:eastAsia="Times New Roman" w:hAnsi="Arial" w:cs="Arial"/>
          <w:i/>
          <w:sz w:val="24"/>
          <w:szCs w:val="24"/>
          <w:lang w:eastAsia="en-GB"/>
        </w:rPr>
        <w:t>unless</w:t>
      </w:r>
      <w:r w:rsidR="00C4590F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6F3BD82F" w14:textId="39226403" w:rsidR="008C23C1" w:rsidRPr="00795A11" w:rsidRDefault="00C4590F" w:rsidP="00C4590F">
      <w:pPr>
        <w:pStyle w:val="ListParagraph"/>
        <w:numPr>
          <w:ilvl w:val="1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5514979E" w:rsidRPr="03E3C793">
        <w:rPr>
          <w:rFonts w:ascii="Arial" w:eastAsia="Times New Roman" w:hAnsi="Arial" w:cs="Arial"/>
          <w:sz w:val="24"/>
          <w:szCs w:val="24"/>
          <w:lang w:eastAsia="en-GB"/>
        </w:rPr>
        <w:t>heir</w:t>
      </w:r>
      <w:r w:rsidR="5514979E" w:rsidRPr="15543364">
        <w:rPr>
          <w:rFonts w:ascii="Arial" w:eastAsia="Times New Roman" w:hAnsi="Arial" w:cs="Arial"/>
          <w:sz w:val="24"/>
          <w:szCs w:val="24"/>
          <w:lang w:eastAsia="en-GB"/>
        </w:rPr>
        <w:t xml:space="preserve"> landlord is also receiving the advice</w:t>
      </w:r>
      <w:r w:rsidR="00495EE1">
        <w:rPr>
          <w:rFonts w:ascii="Arial" w:eastAsia="Times New Roman" w:hAnsi="Arial" w:cs="Arial"/>
          <w:sz w:val="24"/>
          <w:szCs w:val="24"/>
          <w:lang w:eastAsia="en-GB"/>
        </w:rPr>
        <w:t>, OR</w:t>
      </w:r>
      <w:r w:rsidR="00795A11" w:rsidRPr="03E3C79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FDE2797" w14:textId="63846BBF" w:rsidR="00C4590F" w:rsidRPr="00795A11" w:rsidRDefault="001F1D92" w:rsidP="00C4590F">
      <w:pPr>
        <w:pStyle w:val="ListParagraph"/>
        <w:numPr>
          <w:ilvl w:val="1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Advice is given as part of a broader mixed-tenure project, in which advice is also given </w:t>
      </w:r>
      <w:r w:rsidR="00584ACA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>
        <w:rPr>
          <w:rFonts w:ascii="Arial" w:eastAsia="Times New Roman" w:hAnsi="Arial" w:cs="Arial"/>
          <w:sz w:val="24"/>
          <w:szCs w:val="24"/>
          <w:lang w:eastAsia="en-GB"/>
        </w:rPr>
        <w:t>homeowners and leaseholders.</w:t>
      </w:r>
    </w:p>
    <w:p w14:paraId="6EEA6BAB" w14:textId="76045961" w:rsidR="0058460A" w:rsidRDefault="00916F78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Projects will be </w:t>
      </w:r>
      <w:r w:rsidR="00DA756C">
        <w:rPr>
          <w:rFonts w:ascii="Arial" w:eastAsia="Times New Roman" w:hAnsi="Arial" w:cs="Arial"/>
          <w:sz w:val="24"/>
          <w:szCs w:val="24"/>
          <w:lang w:eastAsia="en-GB"/>
        </w:rPr>
        <w:t xml:space="preserve">encouraged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refer consumers on to other advice providers if </w:t>
      </w:r>
      <w:r w:rsidR="00C84178">
        <w:rPr>
          <w:rFonts w:ascii="Arial" w:eastAsia="Times New Roman" w:hAnsi="Arial" w:cs="Arial"/>
          <w:sz w:val="24"/>
          <w:szCs w:val="24"/>
          <w:lang w:eastAsia="en-GB"/>
        </w:rPr>
        <w:t>they have specific needs not in scope of the local demonstrator pr</w:t>
      </w:r>
      <w:r w:rsidR="00BC12E4">
        <w:rPr>
          <w:rFonts w:ascii="Arial" w:eastAsia="Times New Roman" w:hAnsi="Arial" w:cs="Arial"/>
          <w:sz w:val="24"/>
          <w:szCs w:val="24"/>
          <w:lang w:eastAsia="en-GB"/>
        </w:rPr>
        <w:t>ojects</w:t>
      </w:r>
      <w:r w:rsidR="00C8417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4A3581AD" w14:textId="664180EE" w:rsidR="0073353A" w:rsidRDefault="00A44AA9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be considered for funding, please </w:t>
      </w:r>
      <w:r w:rsidR="000B3685">
        <w:rPr>
          <w:rFonts w:ascii="Arial" w:eastAsia="Times New Roman" w:hAnsi="Arial" w:cs="Arial"/>
          <w:sz w:val="24"/>
          <w:szCs w:val="24"/>
          <w:lang w:eastAsia="en-GB"/>
        </w:rPr>
        <w:t xml:space="preserve">submit </w:t>
      </w:r>
      <w:r w:rsidR="000B3685" w:rsidRPr="0055684E">
        <w:rPr>
          <w:rFonts w:ascii="Arial" w:eastAsia="Times New Roman" w:hAnsi="Arial" w:cs="Arial"/>
          <w:sz w:val="24"/>
          <w:szCs w:val="24"/>
          <w:lang w:eastAsia="en-GB"/>
        </w:rPr>
        <w:t xml:space="preserve">completed </w:t>
      </w:r>
      <w:hyperlink r:id="rId16" w:tgtFrame="_blank" w:history="1">
        <w:r w:rsidR="000B3685" w:rsidRPr="0055684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application form</w:t>
        </w:r>
      </w:hyperlink>
      <w:r w:rsidR="000B3685" w:rsidRPr="0055684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86579C">
        <w:rPr>
          <w:rFonts w:ascii="Arial" w:eastAsia="Times New Roman" w:hAnsi="Arial" w:cs="Arial"/>
          <w:sz w:val="24"/>
          <w:szCs w:val="24"/>
          <w:lang w:eastAsia="en-GB"/>
        </w:rPr>
        <w:t>enquiries@NEYnetzerohub.com</w:t>
      </w:r>
      <w:r w:rsidR="00F81EF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B3685" w:rsidRPr="00B72D3B">
        <w:rPr>
          <w:rFonts w:ascii="Arial" w:eastAsia="Times New Roman" w:hAnsi="Arial" w:cs="Arial"/>
          <w:sz w:val="24"/>
          <w:szCs w:val="24"/>
          <w:lang w:eastAsia="en-GB"/>
        </w:rPr>
        <w:t xml:space="preserve">by </w:t>
      </w:r>
      <w:r w:rsidR="004F3FD8">
        <w:rPr>
          <w:rFonts w:ascii="Arial" w:eastAsia="Times New Roman" w:hAnsi="Arial" w:cs="Arial"/>
          <w:sz w:val="24"/>
          <w:szCs w:val="24"/>
          <w:lang w:eastAsia="en-GB"/>
        </w:rPr>
        <w:t>21/04/2023</w:t>
      </w:r>
      <w:r w:rsidR="000B3685" w:rsidRPr="004F3FD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0B3685" w:rsidRPr="00B72D3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B3685">
        <w:rPr>
          <w:rFonts w:ascii="Arial" w:eastAsia="Times New Roman" w:hAnsi="Arial" w:cs="Arial"/>
          <w:sz w:val="24"/>
          <w:szCs w:val="24"/>
          <w:lang w:eastAsia="en-GB"/>
        </w:rPr>
        <w:t xml:space="preserve">Further guidance on how to apply can be found </w:t>
      </w:r>
      <w:hyperlink r:id="rId17" w:tgtFrame="_blank" w:history="1">
        <w:r w:rsidR="000B3685" w:rsidRPr="00E7277D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here</w:t>
        </w:r>
      </w:hyperlink>
      <w:r w:rsidR="000B3685" w:rsidRPr="00E7277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E95C260" w14:textId="75520919" w:rsidR="0073353A" w:rsidRPr="00497A33" w:rsidRDefault="0073353A" w:rsidP="03E3C7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96AE9E3" w14:textId="77777777" w:rsidR="003C5142" w:rsidRPr="0015555B" w:rsidRDefault="003C5142" w:rsidP="03E3C793">
      <w:pPr>
        <w:jc w:val="both"/>
        <w:rPr>
          <w:rFonts w:ascii="Arial" w:hAnsi="Arial" w:cs="Arial"/>
          <w:sz w:val="24"/>
          <w:szCs w:val="24"/>
        </w:rPr>
      </w:pPr>
    </w:p>
    <w:sectPr w:rsidR="003C5142" w:rsidRPr="0015555B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8BDE" w14:textId="77777777" w:rsidR="002723DA" w:rsidRDefault="002723DA" w:rsidP="0017359E">
      <w:pPr>
        <w:spacing w:after="0" w:line="240" w:lineRule="auto"/>
      </w:pPr>
      <w:r>
        <w:separator/>
      </w:r>
    </w:p>
  </w:endnote>
  <w:endnote w:type="continuationSeparator" w:id="0">
    <w:p w14:paraId="46C60D7E" w14:textId="77777777" w:rsidR="002723DA" w:rsidRDefault="002723DA" w:rsidP="0017359E">
      <w:pPr>
        <w:spacing w:after="0" w:line="240" w:lineRule="auto"/>
      </w:pPr>
      <w:r>
        <w:continuationSeparator/>
      </w:r>
    </w:p>
  </w:endnote>
  <w:endnote w:type="continuationNotice" w:id="1">
    <w:p w14:paraId="2A7A7AB2" w14:textId="77777777" w:rsidR="002723DA" w:rsidRDefault="00272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215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BB0D7" w14:textId="35D3D6E1" w:rsidR="00F52E6D" w:rsidRDefault="00F52E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C54E4" w14:textId="77777777" w:rsidR="00F52E6D" w:rsidRDefault="00F52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D623" w14:textId="77777777" w:rsidR="002723DA" w:rsidRDefault="002723DA" w:rsidP="0017359E">
      <w:pPr>
        <w:spacing w:after="0" w:line="240" w:lineRule="auto"/>
      </w:pPr>
      <w:r>
        <w:separator/>
      </w:r>
    </w:p>
  </w:footnote>
  <w:footnote w:type="continuationSeparator" w:id="0">
    <w:p w14:paraId="5B0C8D84" w14:textId="77777777" w:rsidR="002723DA" w:rsidRDefault="002723DA" w:rsidP="0017359E">
      <w:pPr>
        <w:spacing w:after="0" w:line="240" w:lineRule="auto"/>
      </w:pPr>
      <w:r>
        <w:continuationSeparator/>
      </w:r>
    </w:p>
  </w:footnote>
  <w:footnote w:type="continuationNotice" w:id="1">
    <w:p w14:paraId="458B6521" w14:textId="77777777" w:rsidR="002723DA" w:rsidRDefault="002723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DBB"/>
    <w:multiLevelType w:val="multilevel"/>
    <w:tmpl w:val="89EA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D130F"/>
    <w:multiLevelType w:val="multilevel"/>
    <w:tmpl w:val="DA3E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F34CA"/>
    <w:multiLevelType w:val="hybridMultilevel"/>
    <w:tmpl w:val="AD6C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4CD"/>
    <w:multiLevelType w:val="hybridMultilevel"/>
    <w:tmpl w:val="576C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247D5"/>
    <w:multiLevelType w:val="hybridMultilevel"/>
    <w:tmpl w:val="E4BEF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36248"/>
    <w:multiLevelType w:val="multilevel"/>
    <w:tmpl w:val="4C26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825C32"/>
    <w:multiLevelType w:val="hybridMultilevel"/>
    <w:tmpl w:val="7D628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676F8"/>
    <w:multiLevelType w:val="hybridMultilevel"/>
    <w:tmpl w:val="0A48E4B2"/>
    <w:lvl w:ilvl="0" w:tplc="0BFADC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F2586"/>
    <w:multiLevelType w:val="hybridMultilevel"/>
    <w:tmpl w:val="75A0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0DEB"/>
    <w:multiLevelType w:val="hybridMultilevel"/>
    <w:tmpl w:val="3CDAD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26DE9"/>
    <w:multiLevelType w:val="hybridMultilevel"/>
    <w:tmpl w:val="A87C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63407"/>
    <w:multiLevelType w:val="hybridMultilevel"/>
    <w:tmpl w:val="49465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09C2"/>
    <w:multiLevelType w:val="multilevel"/>
    <w:tmpl w:val="2638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D85E41"/>
    <w:multiLevelType w:val="multilevel"/>
    <w:tmpl w:val="7E7A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AD40A2"/>
    <w:multiLevelType w:val="multilevel"/>
    <w:tmpl w:val="5B2E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3167FB"/>
    <w:multiLevelType w:val="multilevel"/>
    <w:tmpl w:val="8ED2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FF4DED"/>
    <w:multiLevelType w:val="multilevel"/>
    <w:tmpl w:val="878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002027"/>
    <w:multiLevelType w:val="hybridMultilevel"/>
    <w:tmpl w:val="7D28E8DA"/>
    <w:lvl w:ilvl="0" w:tplc="75D60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89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E2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EF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6F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442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A0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E0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CD31B43"/>
    <w:multiLevelType w:val="multilevel"/>
    <w:tmpl w:val="0F46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CA06FF"/>
    <w:multiLevelType w:val="hybridMultilevel"/>
    <w:tmpl w:val="132CC8AA"/>
    <w:lvl w:ilvl="0" w:tplc="D4881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28E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E48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0C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44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61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6D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AA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AB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FA46BE"/>
    <w:multiLevelType w:val="multilevel"/>
    <w:tmpl w:val="5FB4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D91091"/>
    <w:multiLevelType w:val="multilevel"/>
    <w:tmpl w:val="9408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B21BC7"/>
    <w:multiLevelType w:val="multilevel"/>
    <w:tmpl w:val="CEC84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895A45"/>
    <w:multiLevelType w:val="hybridMultilevel"/>
    <w:tmpl w:val="BCE08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41F02"/>
    <w:multiLevelType w:val="multilevel"/>
    <w:tmpl w:val="8B42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054BA0"/>
    <w:multiLevelType w:val="hybridMultilevel"/>
    <w:tmpl w:val="1E08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A7F4F"/>
    <w:multiLevelType w:val="hybridMultilevel"/>
    <w:tmpl w:val="9B2E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02804"/>
    <w:multiLevelType w:val="multilevel"/>
    <w:tmpl w:val="AE70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617764"/>
    <w:multiLevelType w:val="hybridMultilevel"/>
    <w:tmpl w:val="F7704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8112C"/>
    <w:multiLevelType w:val="hybridMultilevel"/>
    <w:tmpl w:val="EE14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172EE"/>
    <w:multiLevelType w:val="multilevel"/>
    <w:tmpl w:val="DF9A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3349AE"/>
    <w:multiLevelType w:val="multilevel"/>
    <w:tmpl w:val="968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463D59"/>
    <w:multiLevelType w:val="hybridMultilevel"/>
    <w:tmpl w:val="71BC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D2844"/>
    <w:multiLevelType w:val="hybridMultilevel"/>
    <w:tmpl w:val="CA3C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F0F90"/>
    <w:multiLevelType w:val="hybridMultilevel"/>
    <w:tmpl w:val="8E74888A"/>
    <w:lvl w:ilvl="0" w:tplc="8E7E0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E2E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C2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01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6B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8D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2D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0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6D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D90A12"/>
    <w:multiLevelType w:val="multilevel"/>
    <w:tmpl w:val="0994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173D03"/>
    <w:multiLevelType w:val="multilevel"/>
    <w:tmpl w:val="D0D2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5C5C89"/>
    <w:multiLevelType w:val="multilevel"/>
    <w:tmpl w:val="624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CB3BDD"/>
    <w:multiLevelType w:val="hybridMultilevel"/>
    <w:tmpl w:val="89FE6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531B8"/>
    <w:multiLevelType w:val="multilevel"/>
    <w:tmpl w:val="1690E9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719D0"/>
    <w:multiLevelType w:val="multilevel"/>
    <w:tmpl w:val="E5AA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54592B"/>
    <w:multiLevelType w:val="multilevel"/>
    <w:tmpl w:val="F8E4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1B59AE"/>
    <w:multiLevelType w:val="multilevel"/>
    <w:tmpl w:val="6AD62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DF1847"/>
    <w:multiLevelType w:val="hybridMultilevel"/>
    <w:tmpl w:val="9E769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09958">
    <w:abstractNumId w:val="20"/>
  </w:num>
  <w:num w:numId="2" w16cid:durableId="1788815995">
    <w:abstractNumId w:val="41"/>
  </w:num>
  <w:num w:numId="3" w16cid:durableId="75445326">
    <w:abstractNumId w:val="18"/>
  </w:num>
  <w:num w:numId="4" w16cid:durableId="1234008474">
    <w:abstractNumId w:val="21"/>
  </w:num>
  <w:num w:numId="5" w16cid:durableId="624122138">
    <w:abstractNumId w:val="36"/>
  </w:num>
  <w:num w:numId="6" w16cid:durableId="327363492">
    <w:abstractNumId w:val="14"/>
  </w:num>
  <w:num w:numId="7" w16cid:durableId="964889719">
    <w:abstractNumId w:val="24"/>
  </w:num>
  <w:num w:numId="8" w16cid:durableId="1293487810">
    <w:abstractNumId w:val="5"/>
  </w:num>
  <w:num w:numId="9" w16cid:durableId="1711177057">
    <w:abstractNumId w:val="35"/>
  </w:num>
  <w:num w:numId="10" w16cid:durableId="714085495">
    <w:abstractNumId w:val="13"/>
  </w:num>
  <w:num w:numId="11" w16cid:durableId="1356924718">
    <w:abstractNumId w:val="1"/>
  </w:num>
  <w:num w:numId="12" w16cid:durableId="2086679447">
    <w:abstractNumId w:val="16"/>
  </w:num>
  <w:num w:numId="13" w16cid:durableId="1704750603">
    <w:abstractNumId w:val="31"/>
  </w:num>
  <w:num w:numId="14" w16cid:durableId="1511020581">
    <w:abstractNumId w:val="12"/>
  </w:num>
  <w:num w:numId="15" w16cid:durableId="252013731">
    <w:abstractNumId w:val="30"/>
  </w:num>
  <w:num w:numId="16" w16cid:durableId="911279513">
    <w:abstractNumId w:val="40"/>
  </w:num>
  <w:num w:numId="17" w16cid:durableId="42213631">
    <w:abstractNumId w:val="37"/>
  </w:num>
  <w:num w:numId="18" w16cid:durableId="1180388834">
    <w:abstractNumId w:val="27"/>
  </w:num>
  <w:num w:numId="19" w16cid:durableId="1673604805">
    <w:abstractNumId w:val="0"/>
  </w:num>
  <w:num w:numId="20" w16cid:durableId="177813400">
    <w:abstractNumId w:val="15"/>
  </w:num>
  <w:num w:numId="21" w16cid:durableId="158691398">
    <w:abstractNumId w:val="19"/>
  </w:num>
  <w:num w:numId="22" w16cid:durableId="601112148">
    <w:abstractNumId w:val="34"/>
  </w:num>
  <w:num w:numId="23" w16cid:durableId="2117287895">
    <w:abstractNumId w:val="17"/>
  </w:num>
  <w:num w:numId="24" w16cid:durableId="1217157028">
    <w:abstractNumId w:val="7"/>
  </w:num>
  <w:num w:numId="25" w16cid:durableId="551503222">
    <w:abstractNumId w:val="6"/>
  </w:num>
  <w:num w:numId="26" w16cid:durableId="359665782">
    <w:abstractNumId w:val="29"/>
  </w:num>
  <w:num w:numId="27" w16cid:durableId="1229344438">
    <w:abstractNumId w:val="38"/>
  </w:num>
  <w:num w:numId="28" w16cid:durableId="1248148973">
    <w:abstractNumId w:val="11"/>
  </w:num>
  <w:num w:numId="29" w16cid:durableId="143083137">
    <w:abstractNumId w:val="4"/>
  </w:num>
  <w:num w:numId="30" w16cid:durableId="263735263">
    <w:abstractNumId w:val="9"/>
  </w:num>
  <w:num w:numId="31" w16cid:durableId="2024161941">
    <w:abstractNumId w:val="3"/>
  </w:num>
  <w:num w:numId="32" w16cid:durableId="437986411">
    <w:abstractNumId w:val="10"/>
  </w:num>
  <w:num w:numId="33" w16cid:durableId="2007051457">
    <w:abstractNumId w:val="26"/>
  </w:num>
  <w:num w:numId="34" w16cid:durableId="1875271144">
    <w:abstractNumId w:val="2"/>
  </w:num>
  <w:num w:numId="35" w16cid:durableId="225409874">
    <w:abstractNumId w:val="8"/>
  </w:num>
  <w:num w:numId="36" w16cid:durableId="232279440">
    <w:abstractNumId w:val="8"/>
  </w:num>
  <w:num w:numId="37" w16cid:durableId="1264414198">
    <w:abstractNumId w:val="22"/>
  </w:num>
  <w:num w:numId="38" w16cid:durableId="220215428">
    <w:abstractNumId w:val="42"/>
  </w:num>
  <w:num w:numId="39" w16cid:durableId="369262073">
    <w:abstractNumId w:val="39"/>
  </w:num>
  <w:num w:numId="40" w16cid:durableId="1921326229">
    <w:abstractNumId w:val="33"/>
  </w:num>
  <w:num w:numId="41" w16cid:durableId="1995989532">
    <w:abstractNumId w:val="25"/>
  </w:num>
  <w:num w:numId="42" w16cid:durableId="1191184711">
    <w:abstractNumId w:val="28"/>
  </w:num>
  <w:num w:numId="43" w16cid:durableId="1028023247">
    <w:abstractNumId w:val="43"/>
  </w:num>
  <w:num w:numId="44" w16cid:durableId="528180578">
    <w:abstractNumId w:val="32"/>
  </w:num>
  <w:num w:numId="45" w16cid:durableId="18073088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3A"/>
    <w:rsid w:val="00000A7B"/>
    <w:rsid w:val="00000DBC"/>
    <w:rsid w:val="00000EFF"/>
    <w:rsid w:val="000024E4"/>
    <w:rsid w:val="00003B71"/>
    <w:rsid w:val="00003CA0"/>
    <w:rsid w:val="000049EE"/>
    <w:rsid w:val="00007753"/>
    <w:rsid w:val="00007BA6"/>
    <w:rsid w:val="00007F6D"/>
    <w:rsid w:val="000117D4"/>
    <w:rsid w:val="00012B9B"/>
    <w:rsid w:val="000136B9"/>
    <w:rsid w:val="000146C6"/>
    <w:rsid w:val="00015AD8"/>
    <w:rsid w:val="00016EC7"/>
    <w:rsid w:val="00017603"/>
    <w:rsid w:val="00020101"/>
    <w:rsid w:val="00020683"/>
    <w:rsid w:val="00021DEE"/>
    <w:rsid w:val="00022DE8"/>
    <w:rsid w:val="000238FB"/>
    <w:rsid w:val="00023BE2"/>
    <w:rsid w:val="000254DB"/>
    <w:rsid w:val="000256F7"/>
    <w:rsid w:val="00026ED9"/>
    <w:rsid w:val="0002753E"/>
    <w:rsid w:val="00027B6A"/>
    <w:rsid w:val="00030530"/>
    <w:rsid w:val="00030599"/>
    <w:rsid w:val="00030B39"/>
    <w:rsid w:val="000318FB"/>
    <w:rsid w:val="00032921"/>
    <w:rsid w:val="000334F0"/>
    <w:rsid w:val="00033F98"/>
    <w:rsid w:val="000354FC"/>
    <w:rsid w:val="0003560A"/>
    <w:rsid w:val="00035A59"/>
    <w:rsid w:val="000365CF"/>
    <w:rsid w:val="00036999"/>
    <w:rsid w:val="00041F20"/>
    <w:rsid w:val="0004226C"/>
    <w:rsid w:val="000429CF"/>
    <w:rsid w:val="00042A5D"/>
    <w:rsid w:val="0004321D"/>
    <w:rsid w:val="00046F21"/>
    <w:rsid w:val="00047A0B"/>
    <w:rsid w:val="00047C17"/>
    <w:rsid w:val="00047C67"/>
    <w:rsid w:val="00051835"/>
    <w:rsid w:val="000529E9"/>
    <w:rsid w:val="00057CD6"/>
    <w:rsid w:val="0006152C"/>
    <w:rsid w:val="00061D4E"/>
    <w:rsid w:val="00062445"/>
    <w:rsid w:val="00063F41"/>
    <w:rsid w:val="00064121"/>
    <w:rsid w:val="000642D5"/>
    <w:rsid w:val="00065ECA"/>
    <w:rsid w:val="00066A71"/>
    <w:rsid w:val="000671A3"/>
    <w:rsid w:val="0006752D"/>
    <w:rsid w:val="00067A2C"/>
    <w:rsid w:val="00071D63"/>
    <w:rsid w:val="00071F6C"/>
    <w:rsid w:val="0007328B"/>
    <w:rsid w:val="000734F5"/>
    <w:rsid w:val="00073A78"/>
    <w:rsid w:val="00074E3B"/>
    <w:rsid w:val="00075205"/>
    <w:rsid w:val="00075CE1"/>
    <w:rsid w:val="000765E3"/>
    <w:rsid w:val="0008011D"/>
    <w:rsid w:val="00082787"/>
    <w:rsid w:val="00083757"/>
    <w:rsid w:val="00083CC2"/>
    <w:rsid w:val="0008425C"/>
    <w:rsid w:val="0008569E"/>
    <w:rsid w:val="00086F0D"/>
    <w:rsid w:val="00087936"/>
    <w:rsid w:val="0008E8BE"/>
    <w:rsid w:val="000905A3"/>
    <w:rsid w:val="00090865"/>
    <w:rsid w:val="0009171F"/>
    <w:rsid w:val="000945CA"/>
    <w:rsid w:val="000967AA"/>
    <w:rsid w:val="000A030C"/>
    <w:rsid w:val="000A12F3"/>
    <w:rsid w:val="000A165D"/>
    <w:rsid w:val="000A2803"/>
    <w:rsid w:val="000A2F74"/>
    <w:rsid w:val="000A39C4"/>
    <w:rsid w:val="000A3F00"/>
    <w:rsid w:val="000A43BF"/>
    <w:rsid w:val="000A63B7"/>
    <w:rsid w:val="000A6B1F"/>
    <w:rsid w:val="000A798E"/>
    <w:rsid w:val="000A7B67"/>
    <w:rsid w:val="000B3685"/>
    <w:rsid w:val="000B5BF3"/>
    <w:rsid w:val="000B67BA"/>
    <w:rsid w:val="000B6F77"/>
    <w:rsid w:val="000B7314"/>
    <w:rsid w:val="000C24AB"/>
    <w:rsid w:val="000C3592"/>
    <w:rsid w:val="000C38C6"/>
    <w:rsid w:val="000C579B"/>
    <w:rsid w:val="000C5E23"/>
    <w:rsid w:val="000C68B6"/>
    <w:rsid w:val="000C73CA"/>
    <w:rsid w:val="000C752F"/>
    <w:rsid w:val="000D00BF"/>
    <w:rsid w:val="000D0139"/>
    <w:rsid w:val="000D0292"/>
    <w:rsid w:val="000D03B4"/>
    <w:rsid w:val="000D143D"/>
    <w:rsid w:val="000D1884"/>
    <w:rsid w:val="000D3066"/>
    <w:rsid w:val="000D307A"/>
    <w:rsid w:val="000D32ED"/>
    <w:rsid w:val="000D6F2B"/>
    <w:rsid w:val="000D7671"/>
    <w:rsid w:val="000D7D7B"/>
    <w:rsid w:val="000E1463"/>
    <w:rsid w:val="000E1D8A"/>
    <w:rsid w:val="000E20EE"/>
    <w:rsid w:val="000E2262"/>
    <w:rsid w:val="000E2894"/>
    <w:rsid w:val="000E2FAE"/>
    <w:rsid w:val="000E338F"/>
    <w:rsid w:val="000E3FE1"/>
    <w:rsid w:val="000E4429"/>
    <w:rsid w:val="000E4EE1"/>
    <w:rsid w:val="000E5DC3"/>
    <w:rsid w:val="000E68F5"/>
    <w:rsid w:val="000E6EED"/>
    <w:rsid w:val="000E7937"/>
    <w:rsid w:val="000E7AD8"/>
    <w:rsid w:val="000F0C61"/>
    <w:rsid w:val="000F0F31"/>
    <w:rsid w:val="000F1899"/>
    <w:rsid w:val="000F19AA"/>
    <w:rsid w:val="000F2AC6"/>
    <w:rsid w:val="000F50DB"/>
    <w:rsid w:val="000F5D94"/>
    <w:rsid w:val="000F6308"/>
    <w:rsid w:val="000F6785"/>
    <w:rsid w:val="000F6F83"/>
    <w:rsid w:val="00102106"/>
    <w:rsid w:val="001034D5"/>
    <w:rsid w:val="00103595"/>
    <w:rsid w:val="00103872"/>
    <w:rsid w:val="00103E06"/>
    <w:rsid w:val="00105A3F"/>
    <w:rsid w:val="0010655D"/>
    <w:rsid w:val="00106CDF"/>
    <w:rsid w:val="00107E87"/>
    <w:rsid w:val="00110304"/>
    <w:rsid w:val="00111DDE"/>
    <w:rsid w:val="001121AD"/>
    <w:rsid w:val="00112C31"/>
    <w:rsid w:val="00112CCA"/>
    <w:rsid w:val="0011500B"/>
    <w:rsid w:val="0011606E"/>
    <w:rsid w:val="0011689C"/>
    <w:rsid w:val="00120452"/>
    <w:rsid w:val="00120695"/>
    <w:rsid w:val="0012082E"/>
    <w:rsid w:val="001209A1"/>
    <w:rsid w:val="00120C0C"/>
    <w:rsid w:val="00120D90"/>
    <w:rsid w:val="001214AF"/>
    <w:rsid w:val="00121810"/>
    <w:rsid w:val="0012183C"/>
    <w:rsid w:val="00122022"/>
    <w:rsid w:val="0012355D"/>
    <w:rsid w:val="00125A98"/>
    <w:rsid w:val="0012749E"/>
    <w:rsid w:val="00127D01"/>
    <w:rsid w:val="00127EE7"/>
    <w:rsid w:val="001302B4"/>
    <w:rsid w:val="0013057B"/>
    <w:rsid w:val="001318FD"/>
    <w:rsid w:val="001323E6"/>
    <w:rsid w:val="001330BD"/>
    <w:rsid w:val="0013347C"/>
    <w:rsid w:val="00134494"/>
    <w:rsid w:val="001377F9"/>
    <w:rsid w:val="0014040B"/>
    <w:rsid w:val="0014053A"/>
    <w:rsid w:val="001405EA"/>
    <w:rsid w:val="00140D6C"/>
    <w:rsid w:val="00140F13"/>
    <w:rsid w:val="00141691"/>
    <w:rsid w:val="001424F7"/>
    <w:rsid w:val="001440AA"/>
    <w:rsid w:val="00144118"/>
    <w:rsid w:val="001459B0"/>
    <w:rsid w:val="00146CA0"/>
    <w:rsid w:val="00146F07"/>
    <w:rsid w:val="001516E6"/>
    <w:rsid w:val="001526D9"/>
    <w:rsid w:val="0015286F"/>
    <w:rsid w:val="0015555B"/>
    <w:rsid w:val="001559EA"/>
    <w:rsid w:val="00155B1C"/>
    <w:rsid w:val="00160951"/>
    <w:rsid w:val="00162BDC"/>
    <w:rsid w:val="00164965"/>
    <w:rsid w:val="00165C12"/>
    <w:rsid w:val="00167130"/>
    <w:rsid w:val="00167B96"/>
    <w:rsid w:val="001702AC"/>
    <w:rsid w:val="00170D89"/>
    <w:rsid w:val="00172170"/>
    <w:rsid w:val="00173235"/>
    <w:rsid w:val="0017359E"/>
    <w:rsid w:val="00173C0A"/>
    <w:rsid w:val="00173FE7"/>
    <w:rsid w:val="00174A4B"/>
    <w:rsid w:val="00174BDE"/>
    <w:rsid w:val="0017688F"/>
    <w:rsid w:val="001768CF"/>
    <w:rsid w:val="00176C03"/>
    <w:rsid w:val="001770F6"/>
    <w:rsid w:val="001775AA"/>
    <w:rsid w:val="00177BB1"/>
    <w:rsid w:val="00180242"/>
    <w:rsid w:val="0018031C"/>
    <w:rsid w:val="001804CE"/>
    <w:rsid w:val="00182601"/>
    <w:rsid w:val="00183DC0"/>
    <w:rsid w:val="0018468A"/>
    <w:rsid w:val="00185A7E"/>
    <w:rsid w:val="0018670B"/>
    <w:rsid w:val="00190D81"/>
    <w:rsid w:val="00190D84"/>
    <w:rsid w:val="00191A1A"/>
    <w:rsid w:val="00191E6F"/>
    <w:rsid w:val="001930E3"/>
    <w:rsid w:val="00193E23"/>
    <w:rsid w:val="001948FF"/>
    <w:rsid w:val="00194F89"/>
    <w:rsid w:val="00195801"/>
    <w:rsid w:val="00196BF3"/>
    <w:rsid w:val="001A1ECD"/>
    <w:rsid w:val="001A29C9"/>
    <w:rsid w:val="001A47AA"/>
    <w:rsid w:val="001A489A"/>
    <w:rsid w:val="001A6C4B"/>
    <w:rsid w:val="001A70B0"/>
    <w:rsid w:val="001A71E5"/>
    <w:rsid w:val="001A7226"/>
    <w:rsid w:val="001B0D3E"/>
    <w:rsid w:val="001B11B2"/>
    <w:rsid w:val="001B13DE"/>
    <w:rsid w:val="001B1988"/>
    <w:rsid w:val="001B2050"/>
    <w:rsid w:val="001B23D8"/>
    <w:rsid w:val="001B3F20"/>
    <w:rsid w:val="001B6871"/>
    <w:rsid w:val="001C033D"/>
    <w:rsid w:val="001C123A"/>
    <w:rsid w:val="001C1E92"/>
    <w:rsid w:val="001C23A9"/>
    <w:rsid w:val="001C27DD"/>
    <w:rsid w:val="001C2C20"/>
    <w:rsid w:val="001C43B0"/>
    <w:rsid w:val="001C4832"/>
    <w:rsid w:val="001C67AF"/>
    <w:rsid w:val="001D45D4"/>
    <w:rsid w:val="001D49D3"/>
    <w:rsid w:val="001D49E9"/>
    <w:rsid w:val="001D5F3D"/>
    <w:rsid w:val="001D6336"/>
    <w:rsid w:val="001D75A0"/>
    <w:rsid w:val="001D7792"/>
    <w:rsid w:val="001D77EC"/>
    <w:rsid w:val="001E092A"/>
    <w:rsid w:val="001E1502"/>
    <w:rsid w:val="001E156E"/>
    <w:rsid w:val="001E21BB"/>
    <w:rsid w:val="001E29F9"/>
    <w:rsid w:val="001E356B"/>
    <w:rsid w:val="001E4D23"/>
    <w:rsid w:val="001E660B"/>
    <w:rsid w:val="001E76C2"/>
    <w:rsid w:val="001F0BB5"/>
    <w:rsid w:val="001F1219"/>
    <w:rsid w:val="001F1D92"/>
    <w:rsid w:val="001F20A4"/>
    <w:rsid w:val="001F356D"/>
    <w:rsid w:val="001F4700"/>
    <w:rsid w:val="001F4729"/>
    <w:rsid w:val="001F4B62"/>
    <w:rsid w:val="001F4CE6"/>
    <w:rsid w:val="001F6034"/>
    <w:rsid w:val="001F6D08"/>
    <w:rsid w:val="001F7825"/>
    <w:rsid w:val="001F7877"/>
    <w:rsid w:val="001F7A3C"/>
    <w:rsid w:val="001F7CC5"/>
    <w:rsid w:val="001F7DA9"/>
    <w:rsid w:val="00200272"/>
    <w:rsid w:val="00200691"/>
    <w:rsid w:val="00200828"/>
    <w:rsid w:val="0020168A"/>
    <w:rsid w:val="00202595"/>
    <w:rsid w:val="00202EB2"/>
    <w:rsid w:val="00203A6F"/>
    <w:rsid w:val="00203B11"/>
    <w:rsid w:val="00204598"/>
    <w:rsid w:val="002046B0"/>
    <w:rsid w:val="00204B3C"/>
    <w:rsid w:val="00207131"/>
    <w:rsid w:val="0020725D"/>
    <w:rsid w:val="002075E9"/>
    <w:rsid w:val="00207CDD"/>
    <w:rsid w:val="0021105A"/>
    <w:rsid w:val="0021252E"/>
    <w:rsid w:val="00212C16"/>
    <w:rsid w:val="002135B8"/>
    <w:rsid w:val="00213922"/>
    <w:rsid w:val="002145B9"/>
    <w:rsid w:val="0021492F"/>
    <w:rsid w:val="00215406"/>
    <w:rsid w:val="00216369"/>
    <w:rsid w:val="00217C32"/>
    <w:rsid w:val="00220100"/>
    <w:rsid w:val="00221951"/>
    <w:rsid w:val="002237A9"/>
    <w:rsid w:val="00224794"/>
    <w:rsid w:val="0022484C"/>
    <w:rsid w:val="0022498A"/>
    <w:rsid w:val="00226440"/>
    <w:rsid w:val="00227022"/>
    <w:rsid w:val="002274F9"/>
    <w:rsid w:val="002276E9"/>
    <w:rsid w:val="00227F48"/>
    <w:rsid w:val="00230D04"/>
    <w:rsid w:val="002319CB"/>
    <w:rsid w:val="0023237B"/>
    <w:rsid w:val="00233364"/>
    <w:rsid w:val="0023393F"/>
    <w:rsid w:val="00233BCC"/>
    <w:rsid w:val="00233FCE"/>
    <w:rsid w:val="00234491"/>
    <w:rsid w:val="002350BD"/>
    <w:rsid w:val="002353A3"/>
    <w:rsid w:val="002370BC"/>
    <w:rsid w:val="00237857"/>
    <w:rsid w:val="00237E3E"/>
    <w:rsid w:val="00240149"/>
    <w:rsid w:val="00240A9B"/>
    <w:rsid w:val="00240F2A"/>
    <w:rsid w:val="00241626"/>
    <w:rsid w:val="002434CA"/>
    <w:rsid w:val="002437A0"/>
    <w:rsid w:val="0024479C"/>
    <w:rsid w:val="00244993"/>
    <w:rsid w:val="00244A4C"/>
    <w:rsid w:val="00245BBC"/>
    <w:rsid w:val="00246495"/>
    <w:rsid w:val="00246DD8"/>
    <w:rsid w:val="00246E83"/>
    <w:rsid w:val="002474A2"/>
    <w:rsid w:val="00250CEE"/>
    <w:rsid w:val="00251A53"/>
    <w:rsid w:val="00251D0C"/>
    <w:rsid w:val="00251F43"/>
    <w:rsid w:val="00252265"/>
    <w:rsid w:val="00254C0C"/>
    <w:rsid w:val="002554BA"/>
    <w:rsid w:val="002554E1"/>
    <w:rsid w:val="002556CF"/>
    <w:rsid w:val="00256A7D"/>
    <w:rsid w:val="002571CF"/>
    <w:rsid w:val="0025732B"/>
    <w:rsid w:val="00257794"/>
    <w:rsid w:val="00257E7A"/>
    <w:rsid w:val="002636DB"/>
    <w:rsid w:val="002658EC"/>
    <w:rsid w:val="00270139"/>
    <w:rsid w:val="00270E44"/>
    <w:rsid w:val="00271874"/>
    <w:rsid w:val="0027213A"/>
    <w:rsid w:val="00272306"/>
    <w:rsid w:val="002723DA"/>
    <w:rsid w:val="0027432E"/>
    <w:rsid w:val="002744A5"/>
    <w:rsid w:val="00283D8B"/>
    <w:rsid w:val="002844A3"/>
    <w:rsid w:val="0028527A"/>
    <w:rsid w:val="00286AD5"/>
    <w:rsid w:val="00286B96"/>
    <w:rsid w:val="00287711"/>
    <w:rsid w:val="002879E8"/>
    <w:rsid w:val="00287BCE"/>
    <w:rsid w:val="0029051A"/>
    <w:rsid w:val="00291AFF"/>
    <w:rsid w:val="00292220"/>
    <w:rsid w:val="00292F27"/>
    <w:rsid w:val="00295D6D"/>
    <w:rsid w:val="00295F57"/>
    <w:rsid w:val="00296D1A"/>
    <w:rsid w:val="002A0725"/>
    <w:rsid w:val="002A09B9"/>
    <w:rsid w:val="002A15E3"/>
    <w:rsid w:val="002A25EB"/>
    <w:rsid w:val="002A3B9D"/>
    <w:rsid w:val="002A558D"/>
    <w:rsid w:val="002A6A42"/>
    <w:rsid w:val="002A7045"/>
    <w:rsid w:val="002A7360"/>
    <w:rsid w:val="002A7394"/>
    <w:rsid w:val="002B3884"/>
    <w:rsid w:val="002B3AFF"/>
    <w:rsid w:val="002B3E17"/>
    <w:rsid w:val="002B584E"/>
    <w:rsid w:val="002B5D43"/>
    <w:rsid w:val="002B71CF"/>
    <w:rsid w:val="002B77C4"/>
    <w:rsid w:val="002C1DE8"/>
    <w:rsid w:val="002C1FF5"/>
    <w:rsid w:val="002C2290"/>
    <w:rsid w:val="002C28C4"/>
    <w:rsid w:val="002C3C90"/>
    <w:rsid w:val="002C4355"/>
    <w:rsid w:val="002C4F79"/>
    <w:rsid w:val="002C50F2"/>
    <w:rsid w:val="002C631F"/>
    <w:rsid w:val="002D10B9"/>
    <w:rsid w:val="002D1268"/>
    <w:rsid w:val="002D2278"/>
    <w:rsid w:val="002D25FC"/>
    <w:rsid w:val="002D7A18"/>
    <w:rsid w:val="002D7B09"/>
    <w:rsid w:val="002E03BA"/>
    <w:rsid w:val="002E0D0D"/>
    <w:rsid w:val="002E1E13"/>
    <w:rsid w:val="002E3879"/>
    <w:rsid w:val="002E4394"/>
    <w:rsid w:val="002E43CC"/>
    <w:rsid w:val="002E64B1"/>
    <w:rsid w:val="002E69EE"/>
    <w:rsid w:val="002E7D3B"/>
    <w:rsid w:val="002F2249"/>
    <w:rsid w:val="002F3D5B"/>
    <w:rsid w:val="002F3F9F"/>
    <w:rsid w:val="002F43AC"/>
    <w:rsid w:val="002F7BCE"/>
    <w:rsid w:val="003005E7"/>
    <w:rsid w:val="003021E8"/>
    <w:rsid w:val="0030297A"/>
    <w:rsid w:val="0030402D"/>
    <w:rsid w:val="00304FC3"/>
    <w:rsid w:val="00307C4D"/>
    <w:rsid w:val="00310046"/>
    <w:rsid w:val="0031051D"/>
    <w:rsid w:val="00310C32"/>
    <w:rsid w:val="0031273E"/>
    <w:rsid w:val="003128E7"/>
    <w:rsid w:val="0031337F"/>
    <w:rsid w:val="00313692"/>
    <w:rsid w:val="00315570"/>
    <w:rsid w:val="003156F1"/>
    <w:rsid w:val="00317D22"/>
    <w:rsid w:val="00321EC7"/>
    <w:rsid w:val="00322B80"/>
    <w:rsid w:val="00324ADF"/>
    <w:rsid w:val="00325042"/>
    <w:rsid w:val="00327B52"/>
    <w:rsid w:val="00327E79"/>
    <w:rsid w:val="00327FA6"/>
    <w:rsid w:val="00330256"/>
    <w:rsid w:val="0033064B"/>
    <w:rsid w:val="003307D7"/>
    <w:rsid w:val="00331A94"/>
    <w:rsid w:val="00336246"/>
    <w:rsid w:val="00336267"/>
    <w:rsid w:val="00336CE2"/>
    <w:rsid w:val="00340729"/>
    <w:rsid w:val="00341F3C"/>
    <w:rsid w:val="00342CB3"/>
    <w:rsid w:val="00342ED2"/>
    <w:rsid w:val="003430BA"/>
    <w:rsid w:val="003435D9"/>
    <w:rsid w:val="00344ED2"/>
    <w:rsid w:val="00347642"/>
    <w:rsid w:val="0035119B"/>
    <w:rsid w:val="003512E2"/>
    <w:rsid w:val="0035172E"/>
    <w:rsid w:val="003519D2"/>
    <w:rsid w:val="00352342"/>
    <w:rsid w:val="003524F0"/>
    <w:rsid w:val="003528F8"/>
    <w:rsid w:val="00353D95"/>
    <w:rsid w:val="003552CF"/>
    <w:rsid w:val="00355683"/>
    <w:rsid w:val="0035569C"/>
    <w:rsid w:val="00357565"/>
    <w:rsid w:val="00357DC4"/>
    <w:rsid w:val="003604B3"/>
    <w:rsid w:val="003614E5"/>
    <w:rsid w:val="003635E4"/>
    <w:rsid w:val="00364749"/>
    <w:rsid w:val="0036688F"/>
    <w:rsid w:val="00366E44"/>
    <w:rsid w:val="00367289"/>
    <w:rsid w:val="00367534"/>
    <w:rsid w:val="00370436"/>
    <w:rsid w:val="003732E9"/>
    <w:rsid w:val="00373D71"/>
    <w:rsid w:val="00373DB7"/>
    <w:rsid w:val="00375196"/>
    <w:rsid w:val="00375BB8"/>
    <w:rsid w:val="00376B27"/>
    <w:rsid w:val="00377006"/>
    <w:rsid w:val="003778BE"/>
    <w:rsid w:val="00377C2B"/>
    <w:rsid w:val="00380602"/>
    <w:rsid w:val="00382EC6"/>
    <w:rsid w:val="003843B9"/>
    <w:rsid w:val="00385346"/>
    <w:rsid w:val="00385953"/>
    <w:rsid w:val="003868BA"/>
    <w:rsid w:val="00386C64"/>
    <w:rsid w:val="003877CB"/>
    <w:rsid w:val="00387D14"/>
    <w:rsid w:val="00390960"/>
    <w:rsid w:val="003909C4"/>
    <w:rsid w:val="00390E0E"/>
    <w:rsid w:val="00390E20"/>
    <w:rsid w:val="00391AD6"/>
    <w:rsid w:val="00392D0B"/>
    <w:rsid w:val="00392F79"/>
    <w:rsid w:val="00394C77"/>
    <w:rsid w:val="00395B5A"/>
    <w:rsid w:val="003960D7"/>
    <w:rsid w:val="003960F0"/>
    <w:rsid w:val="00397755"/>
    <w:rsid w:val="003979DF"/>
    <w:rsid w:val="003A190D"/>
    <w:rsid w:val="003A224F"/>
    <w:rsid w:val="003A2790"/>
    <w:rsid w:val="003A789C"/>
    <w:rsid w:val="003A7AEA"/>
    <w:rsid w:val="003B0096"/>
    <w:rsid w:val="003B05F5"/>
    <w:rsid w:val="003B0A49"/>
    <w:rsid w:val="003B1270"/>
    <w:rsid w:val="003B1B04"/>
    <w:rsid w:val="003B337E"/>
    <w:rsid w:val="003B3E09"/>
    <w:rsid w:val="003B4A56"/>
    <w:rsid w:val="003B674F"/>
    <w:rsid w:val="003B75E5"/>
    <w:rsid w:val="003B7B2C"/>
    <w:rsid w:val="003C243D"/>
    <w:rsid w:val="003C4F90"/>
    <w:rsid w:val="003C5142"/>
    <w:rsid w:val="003C5E76"/>
    <w:rsid w:val="003C694E"/>
    <w:rsid w:val="003C6B34"/>
    <w:rsid w:val="003C7BA6"/>
    <w:rsid w:val="003D0A10"/>
    <w:rsid w:val="003D2A9E"/>
    <w:rsid w:val="003D4CD5"/>
    <w:rsid w:val="003D6BF9"/>
    <w:rsid w:val="003D7882"/>
    <w:rsid w:val="003E0BBC"/>
    <w:rsid w:val="003E4150"/>
    <w:rsid w:val="003E419D"/>
    <w:rsid w:val="003E4825"/>
    <w:rsid w:val="003E485C"/>
    <w:rsid w:val="003E58CA"/>
    <w:rsid w:val="003E5E52"/>
    <w:rsid w:val="003E6640"/>
    <w:rsid w:val="003E6C17"/>
    <w:rsid w:val="003E6F5F"/>
    <w:rsid w:val="003E7A42"/>
    <w:rsid w:val="003F0CF3"/>
    <w:rsid w:val="003F107F"/>
    <w:rsid w:val="003F21F5"/>
    <w:rsid w:val="003F239B"/>
    <w:rsid w:val="003F27A0"/>
    <w:rsid w:val="003F6B47"/>
    <w:rsid w:val="003F7649"/>
    <w:rsid w:val="00400AE4"/>
    <w:rsid w:val="004017E3"/>
    <w:rsid w:val="00406C5F"/>
    <w:rsid w:val="004072C6"/>
    <w:rsid w:val="004077E8"/>
    <w:rsid w:val="00407FE6"/>
    <w:rsid w:val="00410B80"/>
    <w:rsid w:val="00411521"/>
    <w:rsid w:val="004128CC"/>
    <w:rsid w:val="00414F9A"/>
    <w:rsid w:val="0041564F"/>
    <w:rsid w:val="00415659"/>
    <w:rsid w:val="004173EF"/>
    <w:rsid w:val="0042064D"/>
    <w:rsid w:val="004214BF"/>
    <w:rsid w:val="00422178"/>
    <w:rsid w:val="00422EA1"/>
    <w:rsid w:val="00423188"/>
    <w:rsid w:val="00426079"/>
    <w:rsid w:val="00426907"/>
    <w:rsid w:val="00426B3B"/>
    <w:rsid w:val="0042749E"/>
    <w:rsid w:val="0042795A"/>
    <w:rsid w:val="004279DC"/>
    <w:rsid w:val="00431479"/>
    <w:rsid w:val="0043175F"/>
    <w:rsid w:val="00432B1D"/>
    <w:rsid w:val="00432B6B"/>
    <w:rsid w:val="00432BAB"/>
    <w:rsid w:val="00433563"/>
    <w:rsid w:val="00435292"/>
    <w:rsid w:val="00436AD0"/>
    <w:rsid w:val="00436F37"/>
    <w:rsid w:val="00437199"/>
    <w:rsid w:val="00437BAE"/>
    <w:rsid w:val="004405C1"/>
    <w:rsid w:val="00443255"/>
    <w:rsid w:val="00443E12"/>
    <w:rsid w:val="00445156"/>
    <w:rsid w:val="00445CA7"/>
    <w:rsid w:val="00445E80"/>
    <w:rsid w:val="004471BF"/>
    <w:rsid w:val="00447E42"/>
    <w:rsid w:val="004507EE"/>
    <w:rsid w:val="00452F09"/>
    <w:rsid w:val="00455368"/>
    <w:rsid w:val="004554B4"/>
    <w:rsid w:val="00455604"/>
    <w:rsid w:val="004556F2"/>
    <w:rsid w:val="00456F37"/>
    <w:rsid w:val="0046023A"/>
    <w:rsid w:val="0046048D"/>
    <w:rsid w:val="0046172C"/>
    <w:rsid w:val="00463367"/>
    <w:rsid w:val="004637AB"/>
    <w:rsid w:val="0046399D"/>
    <w:rsid w:val="0046521F"/>
    <w:rsid w:val="0046572B"/>
    <w:rsid w:val="00465A52"/>
    <w:rsid w:val="00466B36"/>
    <w:rsid w:val="00467352"/>
    <w:rsid w:val="00471AC0"/>
    <w:rsid w:val="0047209E"/>
    <w:rsid w:val="00473965"/>
    <w:rsid w:val="0047672B"/>
    <w:rsid w:val="00476E72"/>
    <w:rsid w:val="00476F13"/>
    <w:rsid w:val="0048018B"/>
    <w:rsid w:val="00480319"/>
    <w:rsid w:val="004809DD"/>
    <w:rsid w:val="00481B40"/>
    <w:rsid w:val="00481CC6"/>
    <w:rsid w:val="004829B6"/>
    <w:rsid w:val="004831E3"/>
    <w:rsid w:val="00483AA7"/>
    <w:rsid w:val="00484A45"/>
    <w:rsid w:val="00484FB2"/>
    <w:rsid w:val="004864AC"/>
    <w:rsid w:val="00490375"/>
    <w:rsid w:val="00491E97"/>
    <w:rsid w:val="0049229A"/>
    <w:rsid w:val="00492F3F"/>
    <w:rsid w:val="004956CB"/>
    <w:rsid w:val="00495EE1"/>
    <w:rsid w:val="00497736"/>
    <w:rsid w:val="00497A33"/>
    <w:rsid w:val="004A135B"/>
    <w:rsid w:val="004A2746"/>
    <w:rsid w:val="004A4078"/>
    <w:rsid w:val="004A5095"/>
    <w:rsid w:val="004A54B2"/>
    <w:rsid w:val="004A59BC"/>
    <w:rsid w:val="004A5B28"/>
    <w:rsid w:val="004A5C76"/>
    <w:rsid w:val="004A6667"/>
    <w:rsid w:val="004A6C0C"/>
    <w:rsid w:val="004A7E6B"/>
    <w:rsid w:val="004B06D4"/>
    <w:rsid w:val="004B1449"/>
    <w:rsid w:val="004B2FFC"/>
    <w:rsid w:val="004B3500"/>
    <w:rsid w:val="004B3891"/>
    <w:rsid w:val="004B3EBC"/>
    <w:rsid w:val="004B69D3"/>
    <w:rsid w:val="004C1654"/>
    <w:rsid w:val="004C4809"/>
    <w:rsid w:val="004C48ED"/>
    <w:rsid w:val="004C5947"/>
    <w:rsid w:val="004C7E64"/>
    <w:rsid w:val="004D225B"/>
    <w:rsid w:val="004D2681"/>
    <w:rsid w:val="004D27B5"/>
    <w:rsid w:val="004D3A83"/>
    <w:rsid w:val="004D4E5A"/>
    <w:rsid w:val="004D53FA"/>
    <w:rsid w:val="004D54D3"/>
    <w:rsid w:val="004D59EE"/>
    <w:rsid w:val="004D6A93"/>
    <w:rsid w:val="004D6B7E"/>
    <w:rsid w:val="004D6BD0"/>
    <w:rsid w:val="004D71DB"/>
    <w:rsid w:val="004D76EA"/>
    <w:rsid w:val="004D77BF"/>
    <w:rsid w:val="004E0328"/>
    <w:rsid w:val="004E20A0"/>
    <w:rsid w:val="004E2466"/>
    <w:rsid w:val="004E32F0"/>
    <w:rsid w:val="004E33C0"/>
    <w:rsid w:val="004E369D"/>
    <w:rsid w:val="004E41A8"/>
    <w:rsid w:val="004E5A1A"/>
    <w:rsid w:val="004E6CF7"/>
    <w:rsid w:val="004E6E55"/>
    <w:rsid w:val="004E717E"/>
    <w:rsid w:val="004F0153"/>
    <w:rsid w:val="004F09C5"/>
    <w:rsid w:val="004F0D4C"/>
    <w:rsid w:val="004F2888"/>
    <w:rsid w:val="004F3FD8"/>
    <w:rsid w:val="004F4009"/>
    <w:rsid w:val="004F45D9"/>
    <w:rsid w:val="004F59A7"/>
    <w:rsid w:val="004F7390"/>
    <w:rsid w:val="004F73EE"/>
    <w:rsid w:val="00501419"/>
    <w:rsid w:val="0050149D"/>
    <w:rsid w:val="00501944"/>
    <w:rsid w:val="00502235"/>
    <w:rsid w:val="00502ADD"/>
    <w:rsid w:val="00502C88"/>
    <w:rsid w:val="00502D84"/>
    <w:rsid w:val="00503643"/>
    <w:rsid w:val="00503D6A"/>
    <w:rsid w:val="00504232"/>
    <w:rsid w:val="005042FC"/>
    <w:rsid w:val="00504A20"/>
    <w:rsid w:val="00504B38"/>
    <w:rsid w:val="00504FF8"/>
    <w:rsid w:val="00506BA1"/>
    <w:rsid w:val="005071C0"/>
    <w:rsid w:val="0051146E"/>
    <w:rsid w:val="00511702"/>
    <w:rsid w:val="00511F22"/>
    <w:rsid w:val="00513F3B"/>
    <w:rsid w:val="00513F57"/>
    <w:rsid w:val="0051481C"/>
    <w:rsid w:val="00514FF9"/>
    <w:rsid w:val="00515F19"/>
    <w:rsid w:val="005163B2"/>
    <w:rsid w:val="00516685"/>
    <w:rsid w:val="005178B5"/>
    <w:rsid w:val="005179A9"/>
    <w:rsid w:val="005201A1"/>
    <w:rsid w:val="0052136C"/>
    <w:rsid w:val="00521C97"/>
    <w:rsid w:val="00521DDE"/>
    <w:rsid w:val="00522250"/>
    <w:rsid w:val="0052451C"/>
    <w:rsid w:val="005246FF"/>
    <w:rsid w:val="005274E9"/>
    <w:rsid w:val="005300EE"/>
    <w:rsid w:val="00530A74"/>
    <w:rsid w:val="00530B06"/>
    <w:rsid w:val="00531B92"/>
    <w:rsid w:val="00532C7B"/>
    <w:rsid w:val="005335DE"/>
    <w:rsid w:val="0053483E"/>
    <w:rsid w:val="00536B53"/>
    <w:rsid w:val="00540AE9"/>
    <w:rsid w:val="00541446"/>
    <w:rsid w:val="00541B87"/>
    <w:rsid w:val="00543394"/>
    <w:rsid w:val="0054383D"/>
    <w:rsid w:val="00544002"/>
    <w:rsid w:val="00545F2D"/>
    <w:rsid w:val="00546743"/>
    <w:rsid w:val="00551CA1"/>
    <w:rsid w:val="00552786"/>
    <w:rsid w:val="00554637"/>
    <w:rsid w:val="00554DE1"/>
    <w:rsid w:val="0055600B"/>
    <w:rsid w:val="0055684E"/>
    <w:rsid w:val="00556875"/>
    <w:rsid w:val="00557FA6"/>
    <w:rsid w:val="00561904"/>
    <w:rsid w:val="00562E09"/>
    <w:rsid w:val="005632E0"/>
    <w:rsid w:val="0056564A"/>
    <w:rsid w:val="00567531"/>
    <w:rsid w:val="00567C5D"/>
    <w:rsid w:val="00567D76"/>
    <w:rsid w:val="0057047F"/>
    <w:rsid w:val="005719F0"/>
    <w:rsid w:val="005745C1"/>
    <w:rsid w:val="00575E8F"/>
    <w:rsid w:val="0057781C"/>
    <w:rsid w:val="00577D7F"/>
    <w:rsid w:val="005804FE"/>
    <w:rsid w:val="0058058E"/>
    <w:rsid w:val="00583556"/>
    <w:rsid w:val="0058460A"/>
    <w:rsid w:val="0058472B"/>
    <w:rsid w:val="00584ACA"/>
    <w:rsid w:val="00585EF3"/>
    <w:rsid w:val="00590259"/>
    <w:rsid w:val="0059194E"/>
    <w:rsid w:val="00591C58"/>
    <w:rsid w:val="00591D28"/>
    <w:rsid w:val="005938FB"/>
    <w:rsid w:val="005944E2"/>
    <w:rsid w:val="00594B2F"/>
    <w:rsid w:val="00596CD5"/>
    <w:rsid w:val="00597703"/>
    <w:rsid w:val="005A15AD"/>
    <w:rsid w:val="005A247C"/>
    <w:rsid w:val="005A491D"/>
    <w:rsid w:val="005A5C5F"/>
    <w:rsid w:val="005A5F88"/>
    <w:rsid w:val="005A6260"/>
    <w:rsid w:val="005A773E"/>
    <w:rsid w:val="005A7A49"/>
    <w:rsid w:val="005B015F"/>
    <w:rsid w:val="005B0F44"/>
    <w:rsid w:val="005B0F90"/>
    <w:rsid w:val="005B1E4A"/>
    <w:rsid w:val="005B571F"/>
    <w:rsid w:val="005B61B6"/>
    <w:rsid w:val="005B6419"/>
    <w:rsid w:val="005B67CD"/>
    <w:rsid w:val="005B684B"/>
    <w:rsid w:val="005B6E58"/>
    <w:rsid w:val="005B71FF"/>
    <w:rsid w:val="005B7C13"/>
    <w:rsid w:val="005C0233"/>
    <w:rsid w:val="005C1B18"/>
    <w:rsid w:val="005C1D30"/>
    <w:rsid w:val="005C1E0A"/>
    <w:rsid w:val="005C1F9E"/>
    <w:rsid w:val="005C2CC3"/>
    <w:rsid w:val="005C3A0A"/>
    <w:rsid w:val="005C4983"/>
    <w:rsid w:val="005C5083"/>
    <w:rsid w:val="005C5A00"/>
    <w:rsid w:val="005C6057"/>
    <w:rsid w:val="005C7C96"/>
    <w:rsid w:val="005D0380"/>
    <w:rsid w:val="005D06F5"/>
    <w:rsid w:val="005D299A"/>
    <w:rsid w:val="005D4180"/>
    <w:rsid w:val="005D4476"/>
    <w:rsid w:val="005D4A87"/>
    <w:rsid w:val="005D56B6"/>
    <w:rsid w:val="005D58B0"/>
    <w:rsid w:val="005D6EF2"/>
    <w:rsid w:val="005D7177"/>
    <w:rsid w:val="005E025C"/>
    <w:rsid w:val="005E04D0"/>
    <w:rsid w:val="005E167C"/>
    <w:rsid w:val="005E2B62"/>
    <w:rsid w:val="005E2C94"/>
    <w:rsid w:val="005E3B75"/>
    <w:rsid w:val="005E482C"/>
    <w:rsid w:val="005E5ADC"/>
    <w:rsid w:val="005E7ABB"/>
    <w:rsid w:val="005E7BBF"/>
    <w:rsid w:val="005E7D35"/>
    <w:rsid w:val="005F0487"/>
    <w:rsid w:val="005F071C"/>
    <w:rsid w:val="005F1DAF"/>
    <w:rsid w:val="005F2DE1"/>
    <w:rsid w:val="005F37E0"/>
    <w:rsid w:val="005F3EFD"/>
    <w:rsid w:val="005F513B"/>
    <w:rsid w:val="005F557E"/>
    <w:rsid w:val="005F741F"/>
    <w:rsid w:val="005F7677"/>
    <w:rsid w:val="0060066A"/>
    <w:rsid w:val="00602935"/>
    <w:rsid w:val="0060446F"/>
    <w:rsid w:val="006056A0"/>
    <w:rsid w:val="00605ABB"/>
    <w:rsid w:val="00606235"/>
    <w:rsid w:val="006069E8"/>
    <w:rsid w:val="006104C8"/>
    <w:rsid w:val="00610B71"/>
    <w:rsid w:val="006114D4"/>
    <w:rsid w:val="0061191B"/>
    <w:rsid w:val="00611C61"/>
    <w:rsid w:val="00612B2A"/>
    <w:rsid w:val="0061373D"/>
    <w:rsid w:val="00613851"/>
    <w:rsid w:val="00620906"/>
    <w:rsid w:val="00620D86"/>
    <w:rsid w:val="006213A3"/>
    <w:rsid w:val="00621504"/>
    <w:rsid w:val="006215A0"/>
    <w:rsid w:val="006217D1"/>
    <w:rsid w:val="00623D82"/>
    <w:rsid w:val="00626527"/>
    <w:rsid w:val="00626A56"/>
    <w:rsid w:val="00626C1A"/>
    <w:rsid w:val="0062769A"/>
    <w:rsid w:val="00627EF1"/>
    <w:rsid w:val="006300A4"/>
    <w:rsid w:val="006324BA"/>
    <w:rsid w:val="00632B46"/>
    <w:rsid w:val="00633444"/>
    <w:rsid w:val="00634130"/>
    <w:rsid w:val="00636426"/>
    <w:rsid w:val="006376E6"/>
    <w:rsid w:val="006377FA"/>
    <w:rsid w:val="00637FFE"/>
    <w:rsid w:val="00640A19"/>
    <w:rsid w:val="00640FA8"/>
    <w:rsid w:val="00641481"/>
    <w:rsid w:val="00641A4F"/>
    <w:rsid w:val="00643045"/>
    <w:rsid w:val="00644B53"/>
    <w:rsid w:val="00644F0E"/>
    <w:rsid w:val="00645B3E"/>
    <w:rsid w:val="00647B84"/>
    <w:rsid w:val="00647CC8"/>
    <w:rsid w:val="00647DE6"/>
    <w:rsid w:val="00650F08"/>
    <w:rsid w:val="00651D4E"/>
    <w:rsid w:val="00654728"/>
    <w:rsid w:val="00654890"/>
    <w:rsid w:val="0065531C"/>
    <w:rsid w:val="00655832"/>
    <w:rsid w:val="00655C9C"/>
    <w:rsid w:val="00656890"/>
    <w:rsid w:val="0065731E"/>
    <w:rsid w:val="00657E06"/>
    <w:rsid w:val="006628F6"/>
    <w:rsid w:val="00662DD6"/>
    <w:rsid w:val="00666B46"/>
    <w:rsid w:val="00666FF5"/>
    <w:rsid w:val="006676C6"/>
    <w:rsid w:val="006677F8"/>
    <w:rsid w:val="00667FA7"/>
    <w:rsid w:val="006713EA"/>
    <w:rsid w:val="00672E76"/>
    <w:rsid w:val="00672FD8"/>
    <w:rsid w:val="00674583"/>
    <w:rsid w:val="00676149"/>
    <w:rsid w:val="006766A9"/>
    <w:rsid w:val="00677137"/>
    <w:rsid w:val="00677779"/>
    <w:rsid w:val="006778D7"/>
    <w:rsid w:val="00680FA8"/>
    <w:rsid w:val="00681CAD"/>
    <w:rsid w:val="00682338"/>
    <w:rsid w:val="00683484"/>
    <w:rsid w:val="006838C2"/>
    <w:rsid w:val="00683AE2"/>
    <w:rsid w:val="00685F27"/>
    <w:rsid w:val="00686109"/>
    <w:rsid w:val="006862A7"/>
    <w:rsid w:val="0068647C"/>
    <w:rsid w:val="006871E1"/>
    <w:rsid w:val="00687781"/>
    <w:rsid w:val="006904EA"/>
    <w:rsid w:val="00691380"/>
    <w:rsid w:val="00691DDE"/>
    <w:rsid w:val="006923D2"/>
    <w:rsid w:val="00693B67"/>
    <w:rsid w:val="00695467"/>
    <w:rsid w:val="00695C84"/>
    <w:rsid w:val="00696A56"/>
    <w:rsid w:val="00697E34"/>
    <w:rsid w:val="006A036B"/>
    <w:rsid w:val="006A084C"/>
    <w:rsid w:val="006A1297"/>
    <w:rsid w:val="006A14B1"/>
    <w:rsid w:val="006A1764"/>
    <w:rsid w:val="006A3ED9"/>
    <w:rsid w:val="006A4209"/>
    <w:rsid w:val="006A510B"/>
    <w:rsid w:val="006A548B"/>
    <w:rsid w:val="006A6924"/>
    <w:rsid w:val="006A7D9E"/>
    <w:rsid w:val="006B00A4"/>
    <w:rsid w:val="006B1CF0"/>
    <w:rsid w:val="006B1DD4"/>
    <w:rsid w:val="006B2347"/>
    <w:rsid w:val="006B4493"/>
    <w:rsid w:val="006B5667"/>
    <w:rsid w:val="006B5BAA"/>
    <w:rsid w:val="006B68AF"/>
    <w:rsid w:val="006B78D3"/>
    <w:rsid w:val="006C0092"/>
    <w:rsid w:val="006C02FD"/>
    <w:rsid w:val="006C095D"/>
    <w:rsid w:val="006C15E4"/>
    <w:rsid w:val="006C2768"/>
    <w:rsid w:val="006C3582"/>
    <w:rsid w:val="006C380A"/>
    <w:rsid w:val="006C49FD"/>
    <w:rsid w:val="006C4E0D"/>
    <w:rsid w:val="006C7510"/>
    <w:rsid w:val="006C784E"/>
    <w:rsid w:val="006C7D69"/>
    <w:rsid w:val="006D22CD"/>
    <w:rsid w:val="006D2B26"/>
    <w:rsid w:val="006D3133"/>
    <w:rsid w:val="006D31CE"/>
    <w:rsid w:val="006D614D"/>
    <w:rsid w:val="006D69A0"/>
    <w:rsid w:val="006D7F41"/>
    <w:rsid w:val="006E0082"/>
    <w:rsid w:val="006E04E5"/>
    <w:rsid w:val="006E06CB"/>
    <w:rsid w:val="006E0BFC"/>
    <w:rsid w:val="006E1ED0"/>
    <w:rsid w:val="006E1FA3"/>
    <w:rsid w:val="006E3027"/>
    <w:rsid w:val="006E31B5"/>
    <w:rsid w:val="006E38C9"/>
    <w:rsid w:val="006E3994"/>
    <w:rsid w:val="006E4192"/>
    <w:rsid w:val="006E4349"/>
    <w:rsid w:val="006E4E0F"/>
    <w:rsid w:val="006E5242"/>
    <w:rsid w:val="006E5341"/>
    <w:rsid w:val="006E53B3"/>
    <w:rsid w:val="006E5E1C"/>
    <w:rsid w:val="006E7112"/>
    <w:rsid w:val="006E751C"/>
    <w:rsid w:val="006E7CC7"/>
    <w:rsid w:val="006F06C0"/>
    <w:rsid w:val="006F2850"/>
    <w:rsid w:val="006F299B"/>
    <w:rsid w:val="006F311F"/>
    <w:rsid w:val="006F320A"/>
    <w:rsid w:val="006F3743"/>
    <w:rsid w:val="006F37C1"/>
    <w:rsid w:val="006F3962"/>
    <w:rsid w:val="006F3BC5"/>
    <w:rsid w:val="006F4D18"/>
    <w:rsid w:val="006F5AA3"/>
    <w:rsid w:val="006F606D"/>
    <w:rsid w:val="006F6761"/>
    <w:rsid w:val="00701492"/>
    <w:rsid w:val="00701662"/>
    <w:rsid w:val="00701CE0"/>
    <w:rsid w:val="00701E93"/>
    <w:rsid w:val="00702D90"/>
    <w:rsid w:val="00703AD1"/>
    <w:rsid w:val="00707EB1"/>
    <w:rsid w:val="007129A2"/>
    <w:rsid w:val="007131DB"/>
    <w:rsid w:val="007143FC"/>
    <w:rsid w:val="00714872"/>
    <w:rsid w:val="00714EFB"/>
    <w:rsid w:val="00716981"/>
    <w:rsid w:val="00716DE1"/>
    <w:rsid w:val="00716ECF"/>
    <w:rsid w:val="00717F0F"/>
    <w:rsid w:val="00721519"/>
    <w:rsid w:val="0072204F"/>
    <w:rsid w:val="00722C5D"/>
    <w:rsid w:val="00724F53"/>
    <w:rsid w:val="007252EB"/>
    <w:rsid w:val="00725E34"/>
    <w:rsid w:val="00731F7C"/>
    <w:rsid w:val="00732161"/>
    <w:rsid w:val="0073279B"/>
    <w:rsid w:val="00732879"/>
    <w:rsid w:val="00732990"/>
    <w:rsid w:val="0073346B"/>
    <w:rsid w:val="0073353A"/>
    <w:rsid w:val="00733781"/>
    <w:rsid w:val="00733B00"/>
    <w:rsid w:val="00733F37"/>
    <w:rsid w:val="00733F66"/>
    <w:rsid w:val="007344C4"/>
    <w:rsid w:val="00736F8D"/>
    <w:rsid w:val="007377AA"/>
    <w:rsid w:val="00740802"/>
    <w:rsid w:val="00740DC7"/>
    <w:rsid w:val="007420D2"/>
    <w:rsid w:val="00743923"/>
    <w:rsid w:val="00743A70"/>
    <w:rsid w:val="00743C4D"/>
    <w:rsid w:val="00743D2D"/>
    <w:rsid w:val="007446DD"/>
    <w:rsid w:val="007511AF"/>
    <w:rsid w:val="007520AA"/>
    <w:rsid w:val="00752B8F"/>
    <w:rsid w:val="00753476"/>
    <w:rsid w:val="0075366E"/>
    <w:rsid w:val="007537E0"/>
    <w:rsid w:val="00754B5A"/>
    <w:rsid w:val="007556D1"/>
    <w:rsid w:val="00756C5A"/>
    <w:rsid w:val="00756C62"/>
    <w:rsid w:val="007578AA"/>
    <w:rsid w:val="00760865"/>
    <w:rsid w:val="00761226"/>
    <w:rsid w:val="00761E5D"/>
    <w:rsid w:val="007626FA"/>
    <w:rsid w:val="00762826"/>
    <w:rsid w:val="00762D28"/>
    <w:rsid w:val="0076453F"/>
    <w:rsid w:val="007651CB"/>
    <w:rsid w:val="0076560F"/>
    <w:rsid w:val="00765F51"/>
    <w:rsid w:val="007708BF"/>
    <w:rsid w:val="007724E7"/>
    <w:rsid w:val="00772A44"/>
    <w:rsid w:val="00773046"/>
    <w:rsid w:val="00773662"/>
    <w:rsid w:val="00774E34"/>
    <w:rsid w:val="0077512B"/>
    <w:rsid w:val="00775B32"/>
    <w:rsid w:val="00775DAE"/>
    <w:rsid w:val="00776A8C"/>
    <w:rsid w:val="00776CD3"/>
    <w:rsid w:val="00776D8E"/>
    <w:rsid w:val="007805FB"/>
    <w:rsid w:val="00781CA9"/>
    <w:rsid w:val="00784289"/>
    <w:rsid w:val="00784426"/>
    <w:rsid w:val="00784667"/>
    <w:rsid w:val="007856A5"/>
    <w:rsid w:val="007858C0"/>
    <w:rsid w:val="00785A6E"/>
    <w:rsid w:val="00785EC6"/>
    <w:rsid w:val="00786118"/>
    <w:rsid w:val="00786AB4"/>
    <w:rsid w:val="00787063"/>
    <w:rsid w:val="007877C3"/>
    <w:rsid w:val="007879E0"/>
    <w:rsid w:val="00787EA9"/>
    <w:rsid w:val="00790298"/>
    <w:rsid w:val="00790DA7"/>
    <w:rsid w:val="0079186C"/>
    <w:rsid w:val="007928B5"/>
    <w:rsid w:val="007928C6"/>
    <w:rsid w:val="00793886"/>
    <w:rsid w:val="00793EF6"/>
    <w:rsid w:val="00794D8C"/>
    <w:rsid w:val="00795A11"/>
    <w:rsid w:val="00796D3A"/>
    <w:rsid w:val="00796D53"/>
    <w:rsid w:val="007971BD"/>
    <w:rsid w:val="007A2779"/>
    <w:rsid w:val="007A600C"/>
    <w:rsid w:val="007A6EC4"/>
    <w:rsid w:val="007B05C9"/>
    <w:rsid w:val="007B1A98"/>
    <w:rsid w:val="007B2038"/>
    <w:rsid w:val="007B329A"/>
    <w:rsid w:val="007B369D"/>
    <w:rsid w:val="007B6DAB"/>
    <w:rsid w:val="007C0ABF"/>
    <w:rsid w:val="007C1405"/>
    <w:rsid w:val="007C1EDD"/>
    <w:rsid w:val="007C20CF"/>
    <w:rsid w:val="007C28CD"/>
    <w:rsid w:val="007C2CE8"/>
    <w:rsid w:val="007C4F54"/>
    <w:rsid w:val="007C6508"/>
    <w:rsid w:val="007C6626"/>
    <w:rsid w:val="007C6AB8"/>
    <w:rsid w:val="007C7D0D"/>
    <w:rsid w:val="007D0815"/>
    <w:rsid w:val="007D26D1"/>
    <w:rsid w:val="007D380B"/>
    <w:rsid w:val="007D420D"/>
    <w:rsid w:val="007D6F8B"/>
    <w:rsid w:val="007E175F"/>
    <w:rsid w:val="007E2112"/>
    <w:rsid w:val="007E2ECA"/>
    <w:rsid w:val="007E2FEB"/>
    <w:rsid w:val="007E31C5"/>
    <w:rsid w:val="007E3FA4"/>
    <w:rsid w:val="007E4009"/>
    <w:rsid w:val="007E49CC"/>
    <w:rsid w:val="007E5224"/>
    <w:rsid w:val="007E588A"/>
    <w:rsid w:val="007E58F4"/>
    <w:rsid w:val="007E6081"/>
    <w:rsid w:val="007F080C"/>
    <w:rsid w:val="007F0B2B"/>
    <w:rsid w:val="007F11FA"/>
    <w:rsid w:val="007F368A"/>
    <w:rsid w:val="007F3835"/>
    <w:rsid w:val="007F6DFE"/>
    <w:rsid w:val="008005E7"/>
    <w:rsid w:val="008034D4"/>
    <w:rsid w:val="00803C51"/>
    <w:rsid w:val="00805229"/>
    <w:rsid w:val="00805362"/>
    <w:rsid w:val="0080545B"/>
    <w:rsid w:val="00806201"/>
    <w:rsid w:val="00806298"/>
    <w:rsid w:val="008102D6"/>
    <w:rsid w:val="0081090C"/>
    <w:rsid w:val="00811613"/>
    <w:rsid w:val="0081244C"/>
    <w:rsid w:val="00813B71"/>
    <w:rsid w:val="00814836"/>
    <w:rsid w:val="00814E59"/>
    <w:rsid w:val="00816551"/>
    <w:rsid w:val="008178FA"/>
    <w:rsid w:val="00817915"/>
    <w:rsid w:val="00817DB2"/>
    <w:rsid w:val="008211A6"/>
    <w:rsid w:val="0082253E"/>
    <w:rsid w:val="00824033"/>
    <w:rsid w:val="008242A4"/>
    <w:rsid w:val="00825173"/>
    <w:rsid w:val="008268CC"/>
    <w:rsid w:val="0082782E"/>
    <w:rsid w:val="00827947"/>
    <w:rsid w:val="008312F0"/>
    <w:rsid w:val="00831E1E"/>
    <w:rsid w:val="008322E2"/>
    <w:rsid w:val="0083351A"/>
    <w:rsid w:val="00835779"/>
    <w:rsid w:val="008357F4"/>
    <w:rsid w:val="00836796"/>
    <w:rsid w:val="00836F5A"/>
    <w:rsid w:val="00837123"/>
    <w:rsid w:val="00837251"/>
    <w:rsid w:val="008378F7"/>
    <w:rsid w:val="0084031A"/>
    <w:rsid w:val="0084077E"/>
    <w:rsid w:val="00840B55"/>
    <w:rsid w:val="0084159F"/>
    <w:rsid w:val="008416E4"/>
    <w:rsid w:val="00841E1F"/>
    <w:rsid w:val="00842F63"/>
    <w:rsid w:val="00843679"/>
    <w:rsid w:val="008437EB"/>
    <w:rsid w:val="0084483A"/>
    <w:rsid w:val="00846EAF"/>
    <w:rsid w:val="00847231"/>
    <w:rsid w:val="0084762C"/>
    <w:rsid w:val="0084777B"/>
    <w:rsid w:val="00850454"/>
    <w:rsid w:val="00850987"/>
    <w:rsid w:val="00850CDD"/>
    <w:rsid w:val="008515F8"/>
    <w:rsid w:val="0085168E"/>
    <w:rsid w:val="00852B61"/>
    <w:rsid w:val="008558A9"/>
    <w:rsid w:val="00856465"/>
    <w:rsid w:val="00860562"/>
    <w:rsid w:val="00861646"/>
    <w:rsid w:val="00861E9A"/>
    <w:rsid w:val="00862E38"/>
    <w:rsid w:val="00863916"/>
    <w:rsid w:val="0086579C"/>
    <w:rsid w:val="00865803"/>
    <w:rsid w:val="00866861"/>
    <w:rsid w:val="00867939"/>
    <w:rsid w:val="00871566"/>
    <w:rsid w:val="00873C5C"/>
    <w:rsid w:val="00874CE0"/>
    <w:rsid w:val="008757A4"/>
    <w:rsid w:val="00875898"/>
    <w:rsid w:val="008763C5"/>
    <w:rsid w:val="00876B1D"/>
    <w:rsid w:val="00877FDF"/>
    <w:rsid w:val="008801AB"/>
    <w:rsid w:val="0088025C"/>
    <w:rsid w:val="00881352"/>
    <w:rsid w:val="00881B4A"/>
    <w:rsid w:val="00882145"/>
    <w:rsid w:val="00882C77"/>
    <w:rsid w:val="00883E8F"/>
    <w:rsid w:val="00884293"/>
    <w:rsid w:val="00884A33"/>
    <w:rsid w:val="008860B5"/>
    <w:rsid w:val="008863D6"/>
    <w:rsid w:val="00887603"/>
    <w:rsid w:val="008905E2"/>
    <w:rsid w:val="008907A7"/>
    <w:rsid w:val="00890CD1"/>
    <w:rsid w:val="00892401"/>
    <w:rsid w:val="008933A7"/>
    <w:rsid w:val="0089495B"/>
    <w:rsid w:val="0089552F"/>
    <w:rsid w:val="008956E1"/>
    <w:rsid w:val="008959BC"/>
    <w:rsid w:val="008A043F"/>
    <w:rsid w:val="008A2E91"/>
    <w:rsid w:val="008A6517"/>
    <w:rsid w:val="008A6AC4"/>
    <w:rsid w:val="008A747F"/>
    <w:rsid w:val="008B00B7"/>
    <w:rsid w:val="008B0CB8"/>
    <w:rsid w:val="008B1207"/>
    <w:rsid w:val="008B1938"/>
    <w:rsid w:val="008B311B"/>
    <w:rsid w:val="008B3A83"/>
    <w:rsid w:val="008B433A"/>
    <w:rsid w:val="008B4650"/>
    <w:rsid w:val="008C0513"/>
    <w:rsid w:val="008C13CC"/>
    <w:rsid w:val="008C1A3B"/>
    <w:rsid w:val="008C1B06"/>
    <w:rsid w:val="008C23C1"/>
    <w:rsid w:val="008C436C"/>
    <w:rsid w:val="008C5BF8"/>
    <w:rsid w:val="008C71CB"/>
    <w:rsid w:val="008C7429"/>
    <w:rsid w:val="008C75ED"/>
    <w:rsid w:val="008D0981"/>
    <w:rsid w:val="008D1D21"/>
    <w:rsid w:val="008D2755"/>
    <w:rsid w:val="008D3378"/>
    <w:rsid w:val="008D3495"/>
    <w:rsid w:val="008D52A2"/>
    <w:rsid w:val="008D5BCF"/>
    <w:rsid w:val="008D6ABE"/>
    <w:rsid w:val="008D6DA8"/>
    <w:rsid w:val="008D7711"/>
    <w:rsid w:val="008D77A3"/>
    <w:rsid w:val="008E0E4E"/>
    <w:rsid w:val="008E0F41"/>
    <w:rsid w:val="008E1A39"/>
    <w:rsid w:val="008E29B9"/>
    <w:rsid w:val="008E326C"/>
    <w:rsid w:val="008E479D"/>
    <w:rsid w:val="008E4A12"/>
    <w:rsid w:val="008E4E98"/>
    <w:rsid w:val="008E5AB1"/>
    <w:rsid w:val="008E6DCE"/>
    <w:rsid w:val="008F113B"/>
    <w:rsid w:val="008F152E"/>
    <w:rsid w:val="008F4001"/>
    <w:rsid w:val="008F4A56"/>
    <w:rsid w:val="008F4CD2"/>
    <w:rsid w:val="008F52E5"/>
    <w:rsid w:val="008F536A"/>
    <w:rsid w:val="008F5454"/>
    <w:rsid w:val="008F7522"/>
    <w:rsid w:val="008F797D"/>
    <w:rsid w:val="008F7B4F"/>
    <w:rsid w:val="0090065A"/>
    <w:rsid w:val="009015E0"/>
    <w:rsid w:val="00902021"/>
    <w:rsid w:val="00902B36"/>
    <w:rsid w:val="0090684F"/>
    <w:rsid w:val="0091009B"/>
    <w:rsid w:val="00912BC6"/>
    <w:rsid w:val="00912BCE"/>
    <w:rsid w:val="0091578D"/>
    <w:rsid w:val="00916064"/>
    <w:rsid w:val="00916F78"/>
    <w:rsid w:val="00917C03"/>
    <w:rsid w:val="00917DFF"/>
    <w:rsid w:val="00920B85"/>
    <w:rsid w:val="00922044"/>
    <w:rsid w:val="00922B95"/>
    <w:rsid w:val="00922F31"/>
    <w:rsid w:val="00924139"/>
    <w:rsid w:val="00924FA2"/>
    <w:rsid w:val="0092588E"/>
    <w:rsid w:val="009262E8"/>
    <w:rsid w:val="009263EC"/>
    <w:rsid w:val="009270BA"/>
    <w:rsid w:val="009273C2"/>
    <w:rsid w:val="00927969"/>
    <w:rsid w:val="009302A3"/>
    <w:rsid w:val="00930F14"/>
    <w:rsid w:val="00931284"/>
    <w:rsid w:val="0093257E"/>
    <w:rsid w:val="00932D19"/>
    <w:rsid w:val="00936C2B"/>
    <w:rsid w:val="00937905"/>
    <w:rsid w:val="00940DF9"/>
    <w:rsid w:val="00941060"/>
    <w:rsid w:val="009413EC"/>
    <w:rsid w:val="009439A5"/>
    <w:rsid w:val="0094597E"/>
    <w:rsid w:val="009478C9"/>
    <w:rsid w:val="00952564"/>
    <w:rsid w:val="00952584"/>
    <w:rsid w:val="00952D12"/>
    <w:rsid w:val="009546EE"/>
    <w:rsid w:val="0095476A"/>
    <w:rsid w:val="00954822"/>
    <w:rsid w:val="00954C6B"/>
    <w:rsid w:val="00955B73"/>
    <w:rsid w:val="00957112"/>
    <w:rsid w:val="009574F8"/>
    <w:rsid w:val="009575C9"/>
    <w:rsid w:val="0096046D"/>
    <w:rsid w:val="00960C56"/>
    <w:rsid w:val="00960FDB"/>
    <w:rsid w:val="00961F04"/>
    <w:rsid w:val="00962B7D"/>
    <w:rsid w:val="00962C1E"/>
    <w:rsid w:val="009630D4"/>
    <w:rsid w:val="00963631"/>
    <w:rsid w:val="00963671"/>
    <w:rsid w:val="00965A76"/>
    <w:rsid w:val="0096647C"/>
    <w:rsid w:val="0096769C"/>
    <w:rsid w:val="00970F2F"/>
    <w:rsid w:val="0097131C"/>
    <w:rsid w:val="009714CB"/>
    <w:rsid w:val="00972CB6"/>
    <w:rsid w:val="00974304"/>
    <w:rsid w:val="00974566"/>
    <w:rsid w:val="00974835"/>
    <w:rsid w:val="00975F93"/>
    <w:rsid w:val="00976406"/>
    <w:rsid w:val="009773A7"/>
    <w:rsid w:val="00980122"/>
    <w:rsid w:val="00980D68"/>
    <w:rsid w:val="00980E88"/>
    <w:rsid w:val="009826FC"/>
    <w:rsid w:val="00982C8B"/>
    <w:rsid w:val="00983EDC"/>
    <w:rsid w:val="00985F84"/>
    <w:rsid w:val="00986126"/>
    <w:rsid w:val="009869DE"/>
    <w:rsid w:val="00986CFF"/>
    <w:rsid w:val="00986F6A"/>
    <w:rsid w:val="00986F77"/>
    <w:rsid w:val="009871A7"/>
    <w:rsid w:val="009873B9"/>
    <w:rsid w:val="009874B0"/>
    <w:rsid w:val="0098758B"/>
    <w:rsid w:val="00990009"/>
    <w:rsid w:val="00990432"/>
    <w:rsid w:val="00990641"/>
    <w:rsid w:val="009918E8"/>
    <w:rsid w:val="009934C2"/>
    <w:rsid w:val="00995589"/>
    <w:rsid w:val="00995C37"/>
    <w:rsid w:val="009969BF"/>
    <w:rsid w:val="00997906"/>
    <w:rsid w:val="00997CEA"/>
    <w:rsid w:val="009A1C01"/>
    <w:rsid w:val="009A24FF"/>
    <w:rsid w:val="009A29B9"/>
    <w:rsid w:val="009A2ABA"/>
    <w:rsid w:val="009A39DC"/>
    <w:rsid w:val="009A4E0D"/>
    <w:rsid w:val="009A55A3"/>
    <w:rsid w:val="009A5640"/>
    <w:rsid w:val="009A6298"/>
    <w:rsid w:val="009A66E5"/>
    <w:rsid w:val="009A6EF7"/>
    <w:rsid w:val="009B1393"/>
    <w:rsid w:val="009B1F8D"/>
    <w:rsid w:val="009B2232"/>
    <w:rsid w:val="009B242F"/>
    <w:rsid w:val="009B396D"/>
    <w:rsid w:val="009B4E6A"/>
    <w:rsid w:val="009B55F2"/>
    <w:rsid w:val="009B56E4"/>
    <w:rsid w:val="009B593C"/>
    <w:rsid w:val="009B5A5E"/>
    <w:rsid w:val="009B61F3"/>
    <w:rsid w:val="009B6CAB"/>
    <w:rsid w:val="009B7354"/>
    <w:rsid w:val="009B7525"/>
    <w:rsid w:val="009C01D0"/>
    <w:rsid w:val="009C14B3"/>
    <w:rsid w:val="009C1ABD"/>
    <w:rsid w:val="009C1F8D"/>
    <w:rsid w:val="009C496F"/>
    <w:rsid w:val="009C5B69"/>
    <w:rsid w:val="009C5F04"/>
    <w:rsid w:val="009C5F61"/>
    <w:rsid w:val="009C7210"/>
    <w:rsid w:val="009D059D"/>
    <w:rsid w:val="009D2335"/>
    <w:rsid w:val="009D32DA"/>
    <w:rsid w:val="009D38E1"/>
    <w:rsid w:val="009D4CC2"/>
    <w:rsid w:val="009D5155"/>
    <w:rsid w:val="009D545E"/>
    <w:rsid w:val="009D607B"/>
    <w:rsid w:val="009D74A0"/>
    <w:rsid w:val="009D799F"/>
    <w:rsid w:val="009E10BF"/>
    <w:rsid w:val="009E1228"/>
    <w:rsid w:val="009E25F9"/>
    <w:rsid w:val="009E2FA1"/>
    <w:rsid w:val="009E3F9D"/>
    <w:rsid w:val="009E427B"/>
    <w:rsid w:val="009E4B6F"/>
    <w:rsid w:val="009E5343"/>
    <w:rsid w:val="009E5391"/>
    <w:rsid w:val="009E60A1"/>
    <w:rsid w:val="009E72F2"/>
    <w:rsid w:val="009F2DBE"/>
    <w:rsid w:val="009F343A"/>
    <w:rsid w:val="009F3690"/>
    <w:rsid w:val="009F546B"/>
    <w:rsid w:val="009F59B2"/>
    <w:rsid w:val="009F7298"/>
    <w:rsid w:val="00A000A1"/>
    <w:rsid w:val="00A02861"/>
    <w:rsid w:val="00A03714"/>
    <w:rsid w:val="00A061A3"/>
    <w:rsid w:val="00A06C49"/>
    <w:rsid w:val="00A06D71"/>
    <w:rsid w:val="00A06EF0"/>
    <w:rsid w:val="00A11B87"/>
    <w:rsid w:val="00A12F6B"/>
    <w:rsid w:val="00A1364B"/>
    <w:rsid w:val="00A167FF"/>
    <w:rsid w:val="00A20B46"/>
    <w:rsid w:val="00A219EE"/>
    <w:rsid w:val="00A2211C"/>
    <w:rsid w:val="00A241D5"/>
    <w:rsid w:val="00A24B32"/>
    <w:rsid w:val="00A2718C"/>
    <w:rsid w:val="00A30048"/>
    <w:rsid w:val="00A30836"/>
    <w:rsid w:val="00A3096C"/>
    <w:rsid w:val="00A30B7E"/>
    <w:rsid w:val="00A30F41"/>
    <w:rsid w:val="00A31F83"/>
    <w:rsid w:val="00A3362B"/>
    <w:rsid w:val="00A35A6E"/>
    <w:rsid w:val="00A36552"/>
    <w:rsid w:val="00A36E0A"/>
    <w:rsid w:val="00A40DD2"/>
    <w:rsid w:val="00A42AAE"/>
    <w:rsid w:val="00A444AA"/>
    <w:rsid w:val="00A44AA9"/>
    <w:rsid w:val="00A50AF8"/>
    <w:rsid w:val="00A5114A"/>
    <w:rsid w:val="00A52A65"/>
    <w:rsid w:val="00A53EF5"/>
    <w:rsid w:val="00A54453"/>
    <w:rsid w:val="00A557CC"/>
    <w:rsid w:val="00A57796"/>
    <w:rsid w:val="00A60318"/>
    <w:rsid w:val="00A60773"/>
    <w:rsid w:val="00A60B05"/>
    <w:rsid w:val="00A612CB"/>
    <w:rsid w:val="00A6290D"/>
    <w:rsid w:val="00A62C39"/>
    <w:rsid w:val="00A646A0"/>
    <w:rsid w:val="00A64B28"/>
    <w:rsid w:val="00A65F88"/>
    <w:rsid w:val="00A66265"/>
    <w:rsid w:val="00A66316"/>
    <w:rsid w:val="00A66325"/>
    <w:rsid w:val="00A67D08"/>
    <w:rsid w:val="00A70571"/>
    <w:rsid w:val="00A72169"/>
    <w:rsid w:val="00A72658"/>
    <w:rsid w:val="00A74942"/>
    <w:rsid w:val="00A74CEB"/>
    <w:rsid w:val="00A801D8"/>
    <w:rsid w:val="00A81C74"/>
    <w:rsid w:val="00A83A54"/>
    <w:rsid w:val="00A84A9E"/>
    <w:rsid w:val="00A852A6"/>
    <w:rsid w:val="00A85925"/>
    <w:rsid w:val="00A8601A"/>
    <w:rsid w:val="00A879B8"/>
    <w:rsid w:val="00A90355"/>
    <w:rsid w:val="00A90DB8"/>
    <w:rsid w:val="00A93BA0"/>
    <w:rsid w:val="00A93E5D"/>
    <w:rsid w:val="00A96865"/>
    <w:rsid w:val="00A9777D"/>
    <w:rsid w:val="00AA016D"/>
    <w:rsid w:val="00AA228D"/>
    <w:rsid w:val="00AA2334"/>
    <w:rsid w:val="00AA2A47"/>
    <w:rsid w:val="00AA32D2"/>
    <w:rsid w:val="00AA3821"/>
    <w:rsid w:val="00AA6FE6"/>
    <w:rsid w:val="00AA7CE9"/>
    <w:rsid w:val="00AA7FE4"/>
    <w:rsid w:val="00AB06DB"/>
    <w:rsid w:val="00AB24CD"/>
    <w:rsid w:val="00AB2930"/>
    <w:rsid w:val="00AB395A"/>
    <w:rsid w:val="00AB3D73"/>
    <w:rsid w:val="00AB436A"/>
    <w:rsid w:val="00AB67CA"/>
    <w:rsid w:val="00AB6B0F"/>
    <w:rsid w:val="00AC27F2"/>
    <w:rsid w:val="00AC3227"/>
    <w:rsid w:val="00AC3DF2"/>
    <w:rsid w:val="00AC3F97"/>
    <w:rsid w:val="00AC4F21"/>
    <w:rsid w:val="00AC56BC"/>
    <w:rsid w:val="00AC6A94"/>
    <w:rsid w:val="00AC7B8D"/>
    <w:rsid w:val="00AD0A92"/>
    <w:rsid w:val="00AD0ADC"/>
    <w:rsid w:val="00AD0D16"/>
    <w:rsid w:val="00AD2216"/>
    <w:rsid w:val="00AD4A1B"/>
    <w:rsid w:val="00AD4F40"/>
    <w:rsid w:val="00AD53EE"/>
    <w:rsid w:val="00AD729E"/>
    <w:rsid w:val="00AD7551"/>
    <w:rsid w:val="00AD7A6F"/>
    <w:rsid w:val="00AE0009"/>
    <w:rsid w:val="00AE03E2"/>
    <w:rsid w:val="00AE0BEE"/>
    <w:rsid w:val="00AE150C"/>
    <w:rsid w:val="00AE1F0A"/>
    <w:rsid w:val="00AE402B"/>
    <w:rsid w:val="00AE5E0A"/>
    <w:rsid w:val="00AF3400"/>
    <w:rsid w:val="00AF4700"/>
    <w:rsid w:val="00AF59CE"/>
    <w:rsid w:val="00AF5D7A"/>
    <w:rsid w:val="00AF7114"/>
    <w:rsid w:val="00AF757D"/>
    <w:rsid w:val="00AF7FD2"/>
    <w:rsid w:val="00B00BE1"/>
    <w:rsid w:val="00B0209B"/>
    <w:rsid w:val="00B02AD3"/>
    <w:rsid w:val="00B02F2F"/>
    <w:rsid w:val="00B05D39"/>
    <w:rsid w:val="00B10742"/>
    <w:rsid w:val="00B110C6"/>
    <w:rsid w:val="00B111AA"/>
    <w:rsid w:val="00B1133E"/>
    <w:rsid w:val="00B11BD1"/>
    <w:rsid w:val="00B12CE0"/>
    <w:rsid w:val="00B13020"/>
    <w:rsid w:val="00B130CF"/>
    <w:rsid w:val="00B15286"/>
    <w:rsid w:val="00B15C90"/>
    <w:rsid w:val="00B15FAD"/>
    <w:rsid w:val="00B16415"/>
    <w:rsid w:val="00B1786F"/>
    <w:rsid w:val="00B17BE4"/>
    <w:rsid w:val="00B17F49"/>
    <w:rsid w:val="00B203E5"/>
    <w:rsid w:val="00B222F4"/>
    <w:rsid w:val="00B23407"/>
    <w:rsid w:val="00B24108"/>
    <w:rsid w:val="00B25876"/>
    <w:rsid w:val="00B258AA"/>
    <w:rsid w:val="00B30107"/>
    <w:rsid w:val="00B30DA1"/>
    <w:rsid w:val="00B30E67"/>
    <w:rsid w:val="00B3206A"/>
    <w:rsid w:val="00B32732"/>
    <w:rsid w:val="00B33135"/>
    <w:rsid w:val="00B337F1"/>
    <w:rsid w:val="00B33C4F"/>
    <w:rsid w:val="00B34004"/>
    <w:rsid w:val="00B343E0"/>
    <w:rsid w:val="00B3486D"/>
    <w:rsid w:val="00B356E2"/>
    <w:rsid w:val="00B35C5E"/>
    <w:rsid w:val="00B35D3A"/>
    <w:rsid w:val="00B361D2"/>
    <w:rsid w:val="00B37225"/>
    <w:rsid w:val="00B379C8"/>
    <w:rsid w:val="00B40FDE"/>
    <w:rsid w:val="00B41139"/>
    <w:rsid w:val="00B42E93"/>
    <w:rsid w:val="00B436BD"/>
    <w:rsid w:val="00B43F44"/>
    <w:rsid w:val="00B446C8"/>
    <w:rsid w:val="00B46249"/>
    <w:rsid w:val="00B46A03"/>
    <w:rsid w:val="00B47562"/>
    <w:rsid w:val="00B511C5"/>
    <w:rsid w:val="00B5162D"/>
    <w:rsid w:val="00B52AF8"/>
    <w:rsid w:val="00B53843"/>
    <w:rsid w:val="00B53D6E"/>
    <w:rsid w:val="00B5471C"/>
    <w:rsid w:val="00B54AF0"/>
    <w:rsid w:val="00B56EB0"/>
    <w:rsid w:val="00B56EB4"/>
    <w:rsid w:val="00B56F79"/>
    <w:rsid w:val="00B6053B"/>
    <w:rsid w:val="00B617E8"/>
    <w:rsid w:val="00B627CB"/>
    <w:rsid w:val="00B63BB5"/>
    <w:rsid w:val="00B645E5"/>
    <w:rsid w:val="00B64E5D"/>
    <w:rsid w:val="00B668BA"/>
    <w:rsid w:val="00B703DA"/>
    <w:rsid w:val="00B71C1D"/>
    <w:rsid w:val="00B721A7"/>
    <w:rsid w:val="00B742D7"/>
    <w:rsid w:val="00B75BEB"/>
    <w:rsid w:val="00B801FD"/>
    <w:rsid w:val="00B803A5"/>
    <w:rsid w:val="00B813AF"/>
    <w:rsid w:val="00B81C57"/>
    <w:rsid w:val="00B855BC"/>
    <w:rsid w:val="00B86CF8"/>
    <w:rsid w:val="00B86FE3"/>
    <w:rsid w:val="00B87004"/>
    <w:rsid w:val="00B904C7"/>
    <w:rsid w:val="00B917F7"/>
    <w:rsid w:val="00B91DDE"/>
    <w:rsid w:val="00B92235"/>
    <w:rsid w:val="00B93C6D"/>
    <w:rsid w:val="00B95AC9"/>
    <w:rsid w:val="00B95CF4"/>
    <w:rsid w:val="00B95F7A"/>
    <w:rsid w:val="00B97494"/>
    <w:rsid w:val="00BA1E60"/>
    <w:rsid w:val="00BA3398"/>
    <w:rsid w:val="00BA5404"/>
    <w:rsid w:val="00BA5CB8"/>
    <w:rsid w:val="00BA6213"/>
    <w:rsid w:val="00BA72A9"/>
    <w:rsid w:val="00BA7601"/>
    <w:rsid w:val="00BB094C"/>
    <w:rsid w:val="00BB0AC9"/>
    <w:rsid w:val="00BB1909"/>
    <w:rsid w:val="00BB32FD"/>
    <w:rsid w:val="00BB3FEF"/>
    <w:rsid w:val="00BB5613"/>
    <w:rsid w:val="00BB7592"/>
    <w:rsid w:val="00BC12E4"/>
    <w:rsid w:val="00BC1A65"/>
    <w:rsid w:val="00BC394A"/>
    <w:rsid w:val="00BC7D8C"/>
    <w:rsid w:val="00BD2D64"/>
    <w:rsid w:val="00BD395F"/>
    <w:rsid w:val="00BD4997"/>
    <w:rsid w:val="00BD4F82"/>
    <w:rsid w:val="00BD53DE"/>
    <w:rsid w:val="00BD6052"/>
    <w:rsid w:val="00BD7517"/>
    <w:rsid w:val="00BD765C"/>
    <w:rsid w:val="00BE072E"/>
    <w:rsid w:val="00BE09B9"/>
    <w:rsid w:val="00BE0D33"/>
    <w:rsid w:val="00BE12DF"/>
    <w:rsid w:val="00BE1756"/>
    <w:rsid w:val="00BE1A6E"/>
    <w:rsid w:val="00BE2804"/>
    <w:rsid w:val="00BE2DAD"/>
    <w:rsid w:val="00BE3799"/>
    <w:rsid w:val="00BE52F4"/>
    <w:rsid w:val="00BE64FA"/>
    <w:rsid w:val="00BE6640"/>
    <w:rsid w:val="00BE67AD"/>
    <w:rsid w:val="00BE70D0"/>
    <w:rsid w:val="00BF0797"/>
    <w:rsid w:val="00BF0911"/>
    <w:rsid w:val="00BF230C"/>
    <w:rsid w:val="00BF231B"/>
    <w:rsid w:val="00BF29AD"/>
    <w:rsid w:val="00BF3F35"/>
    <w:rsid w:val="00BF461E"/>
    <w:rsid w:val="00BF469B"/>
    <w:rsid w:val="00BF518C"/>
    <w:rsid w:val="00BF5D86"/>
    <w:rsid w:val="00BF62D2"/>
    <w:rsid w:val="00BF6683"/>
    <w:rsid w:val="00BF7C5C"/>
    <w:rsid w:val="00C00066"/>
    <w:rsid w:val="00C00CC9"/>
    <w:rsid w:val="00C0226F"/>
    <w:rsid w:val="00C02415"/>
    <w:rsid w:val="00C02F5F"/>
    <w:rsid w:val="00C05B4B"/>
    <w:rsid w:val="00C063DF"/>
    <w:rsid w:val="00C10D17"/>
    <w:rsid w:val="00C12261"/>
    <w:rsid w:val="00C137C7"/>
    <w:rsid w:val="00C14B8B"/>
    <w:rsid w:val="00C155E3"/>
    <w:rsid w:val="00C23638"/>
    <w:rsid w:val="00C23F93"/>
    <w:rsid w:val="00C240AA"/>
    <w:rsid w:val="00C26EFB"/>
    <w:rsid w:val="00C26FA6"/>
    <w:rsid w:val="00C27CEC"/>
    <w:rsid w:val="00C30A76"/>
    <w:rsid w:val="00C317E7"/>
    <w:rsid w:val="00C31C32"/>
    <w:rsid w:val="00C32066"/>
    <w:rsid w:val="00C32A41"/>
    <w:rsid w:val="00C33DB6"/>
    <w:rsid w:val="00C341B3"/>
    <w:rsid w:val="00C354C7"/>
    <w:rsid w:val="00C35B22"/>
    <w:rsid w:val="00C36543"/>
    <w:rsid w:val="00C36972"/>
    <w:rsid w:val="00C369F3"/>
    <w:rsid w:val="00C4048A"/>
    <w:rsid w:val="00C40B45"/>
    <w:rsid w:val="00C42199"/>
    <w:rsid w:val="00C42226"/>
    <w:rsid w:val="00C4234F"/>
    <w:rsid w:val="00C42C6F"/>
    <w:rsid w:val="00C455EB"/>
    <w:rsid w:val="00C4590F"/>
    <w:rsid w:val="00C45F95"/>
    <w:rsid w:val="00C463C4"/>
    <w:rsid w:val="00C46B36"/>
    <w:rsid w:val="00C47019"/>
    <w:rsid w:val="00C47A7F"/>
    <w:rsid w:val="00C47BA8"/>
    <w:rsid w:val="00C50AE6"/>
    <w:rsid w:val="00C51FD8"/>
    <w:rsid w:val="00C52596"/>
    <w:rsid w:val="00C527F2"/>
    <w:rsid w:val="00C52EE7"/>
    <w:rsid w:val="00C53703"/>
    <w:rsid w:val="00C5402C"/>
    <w:rsid w:val="00C5500E"/>
    <w:rsid w:val="00C5709E"/>
    <w:rsid w:val="00C57508"/>
    <w:rsid w:val="00C5787E"/>
    <w:rsid w:val="00C57A38"/>
    <w:rsid w:val="00C613DF"/>
    <w:rsid w:val="00C61D15"/>
    <w:rsid w:val="00C62333"/>
    <w:rsid w:val="00C62947"/>
    <w:rsid w:val="00C62FAE"/>
    <w:rsid w:val="00C652F3"/>
    <w:rsid w:val="00C653A5"/>
    <w:rsid w:val="00C653C7"/>
    <w:rsid w:val="00C66B50"/>
    <w:rsid w:val="00C66F9A"/>
    <w:rsid w:val="00C700A0"/>
    <w:rsid w:val="00C71913"/>
    <w:rsid w:val="00C72F1D"/>
    <w:rsid w:val="00C73615"/>
    <w:rsid w:val="00C73996"/>
    <w:rsid w:val="00C7492F"/>
    <w:rsid w:val="00C7569C"/>
    <w:rsid w:val="00C75854"/>
    <w:rsid w:val="00C7627B"/>
    <w:rsid w:val="00C77EC9"/>
    <w:rsid w:val="00C80AFF"/>
    <w:rsid w:val="00C82105"/>
    <w:rsid w:val="00C825A2"/>
    <w:rsid w:val="00C836F2"/>
    <w:rsid w:val="00C84178"/>
    <w:rsid w:val="00C84DE0"/>
    <w:rsid w:val="00C86072"/>
    <w:rsid w:val="00C87855"/>
    <w:rsid w:val="00C9049C"/>
    <w:rsid w:val="00C9050D"/>
    <w:rsid w:val="00C90B8D"/>
    <w:rsid w:val="00C924B7"/>
    <w:rsid w:val="00C94AA9"/>
    <w:rsid w:val="00C94F43"/>
    <w:rsid w:val="00C96E18"/>
    <w:rsid w:val="00C9772F"/>
    <w:rsid w:val="00CA130D"/>
    <w:rsid w:val="00CA1525"/>
    <w:rsid w:val="00CA2397"/>
    <w:rsid w:val="00CA394C"/>
    <w:rsid w:val="00CA3E25"/>
    <w:rsid w:val="00CA5818"/>
    <w:rsid w:val="00CA5F98"/>
    <w:rsid w:val="00CB1517"/>
    <w:rsid w:val="00CB2890"/>
    <w:rsid w:val="00CB2C7E"/>
    <w:rsid w:val="00CB6C4E"/>
    <w:rsid w:val="00CC144D"/>
    <w:rsid w:val="00CC23CE"/>
    <w:rsid w:val="00CC3914"/>
    <w:rsid w:val="00CC412E"/>
    <w:rsid w:val="00CC4179"/>
    <w:rsid w:val="00CC6CB0"/>
    <w:rsid w:val="00CC7ED8"/>
    <w:rsid w:val="00CD005B"/>
    <w:rsid w:val="00CD1002"/>
    <w:rsid w:val="00CD3004"/>
    <w:rsid w:val="00CD3139"/>
    <w:rsid w:val="00CD4440"/>
    <w:rsid w:val="00CD5651"/>
    <w:rsid w:val="00CD56D3"/>
    <w:rsid w:val="00CD58D8"/>
    <w:rsid w:val="00CE03E5"/>
    <w:rsid w:val="00CE1224"/>
    <w:rsid w:val="00CE1F9B"/>
    <w:rsid w:val="00CE3E49"/>
    <w:rsid w:val="00CE4CEE"/>
    <w:rsid w:val="00CE4E74"/>
    <w:rsid w:val="00CE648F"/>
    <w:rsid w:val="00CF36EF"/>
    <w:rsid w:val="00CF39E5"/>
    <w:rsid w:val="00CF4D69"/>
    <w:rsid w:val="00CF58D3"/>
    <w:rsid w:val="00CF58DA"/>
    <w:rsid w:val="00CF59D9"/>
    <w:rsid w:val="00CF5E22"/>
    <w:rsid w:val="00CF6458"/>
    <w:rsid w:val="00CF682F"/>
    <w:rsid w:val="00CF78CB"/>
    <w:rsid w:val="00D007D3"/>
    <w:rsid w:val="00D0276A"/>
    <w:rsid w:val="00D02F08"/>
    <w:rsid w:val="00D0319F"/>
    <w:rsid w:val="00D046DD"/>
    <w:rsid w:val="00D046FE"/>
    <w:rsid w:val="00D055BF"/>
    <w:rsid w:val="00D071F3"/>
    <w:rsid w:val="00D07474"/>
    <w:rsid w:val="00D10DF5"/>
    <w:rsid w:val="00D126B5"/>
    <w:rsid w:val="00D14554"/>
    <w:rsid w:val="00D16F5A"/>
    <w:rsid w:val="00D177E7"/>
    <w:rsid w:val="00D2028C"/>
    <w:rsid w:val="00D22241"/>
    <w:rsid w:val="00D2298B"/>
    <w:rsid w:val="00D2347A"/>
    <w:rsid w:val="00D23BAF"/>
    <w:rsid w:val="00D24881"/>
    <w:rsid w:val="00D250E2"/>
    <w:rsid w:val="00D266F0"/>
    <w:rsid w:val="00D267F7"/>
    <w:rsid w:val="00D27273"/>
    <w:rsid w:val="00D3141B"/>
    <w:rsid w:val="00D32F26"/>
    <w:rsid w:val="00D33000"/>
    <w:rsid w:val="00D332BF"/>
    <w:rsid w:val="00D3389F"/>
    <w:rsid w:val="00D34615"/>
    <w:rsid w:val="00D35277"/>
    <w:rsid w:val="00D3568E"/>
    <w:rsid w:val="00D36C61"/>
    <w:rsid w:val="00D405C0"/>
    <w:rsid w:val="00D40FE0"/>
    <w:rsid w:val="00D41EF3"/>
    <w:rsid w:val="00D42F5C"/>
    <w:rsid w:val="00D4405D"/>
    <w:rsid w:val="00D4452C"/>
    <w:rsid w:val="00D4485C"/>
    <w:rsid w:val="00D469C7"/>
    <w:rsid w:val="00D47F02"/>
    <w:rsid w:val="00D50209"/>
    <w:rsid w:val="00D50C29"/>
    <w:rsid w:val="00D5165E"/>
    <w:rsid w:val="00D53AF9"/>
    <w:rsid w:val="00D54346"/>
    <w:rsid w:val="00D55421"/>
    <w:rsid w:val="00D56857"/>
    <w:rsid w:val="00D57678"/>
    <w:rsid w:val="00D639E7"/>
    <w:rsid w:val="00D647E3"/>
    <w:rsid w:val="00D65CEA"/>
    <w:rsid w:val="00D668A3"/>
    <w:rsid w:val="00D66C09"/>
    <w:rsid w:val="00D70342"/>
    <w:rsid w:val="00D71241"/>
    <w:rsid w:val="00D71D65"/>
    <w:rsid w:val="00D71F57"/>
    <w:rsid w:val="00D7392A"/>
    <w:rsid w:val="00D73ABD"/>
    <w:rsid w:val="00D74D4F"/>
    <w:rsid w:val="00D764EA"/>
    <w:rsid w:val="00D76B15"/>
    <w:rsid w:val="00D77A6B"/>
    <w:rsid w:val="00D802D9"/>
    <w:rsid w:val="00D8197D"/>
    <w:rsid w:val="00D81C61"/>
    <w:rsid w:val="00D821F4"/>
    <w:rsid w:val="00D84378"/>
    <w:rsid w:val="00D8465A"/>
    <w:rsid w:val="00D84AD9"/>
    <w:rsid w:val="00D852C5"/>
    <w:rsid w:val="00D87010"/>
    <w:rsid w:val="00D87DB0"/>
    <w:rsid w:val="00D90113"/>
    <w:rsid w:val="00D9105E"/>
    <w:rsid w:val="00D9198D"/>
    <w:rsid w:val="00D929A6"/>
    <w:rsid w:val="00D942A2"/>
    <w:rsid w:val="00D955AB"/>
    <w:rsid w:val="00D969F0"/>
    <w:rsid w:val="00DA1094"/>
    <w:rsid w:val="00DA128F"/>
    <w:rsid w:val="00DA2257"/>
    <w:rsid w:val="00DA251F"/>
    <w:rsid w:val="00DA2C1E"/>
    <w:rsid w:val="00DA3298"/>
    <w:rsid w:val="00DA409C"/>
    <w:rsid w:val="00DA42D7"/>
    <w:rsid w:val="00DA45AF"/>
    <w:rsid w:val="00DA756C"/>
    <w:rsid w:val="00DB098E"/>
    <w:rsid w:val="00DB1430"/>
    <w:rsid w:val="00DB2DB7"/>
    <w:rsid w:val="00DB3E80"/>
    <w:rsid w:val="00DB5091"/>
    <w:rsid w:val="00DB66C8"/>
    <w:rsid w:val="00DC09DE"/>
    <w:rsid w:val="00DC0C62"/>
    <w:rsid w:val="00DC1BF4"/>
    <w:rsid w:val="00DC4495"/>
    <w:rsid w:val="00DC6584"/>
    <w:rsid w:val="00DC74D6"/>
    <w:rsid w:val="00DD0B3C"/>
    <w:rsid w:val="00DD0DA9"/>
    <w:rsid w:val="00DD12F3"/>
    <w:rsid w:val="00DD2FF2"/>
    <w:rsid w:val="00DD43D8"/>
    <w:rsid w:val="00DD4889"/>
    <w:rsid w:val="00DD5371"/>
    <w:rsid w:val="00DE0444"/>
    <w:rsid w:val="00DE0ED4"/>
    <w:rsid w:val="00DE111E"/>
    <w:rsid w:val="00DE18A8"/>
    <w:rsid w:val="00DE18FE"/>
    <w:rsid w:val="00DE1BBD"/>
    <w:rsid w:val="00DE1F90"/>
    <w:rsid w:val="00DE5A60"/>
    <w:rsid w:val="00DE5F54"/>
    <w:rsid w:val="00DE6491"/>
    <w:rsid w:val="00DE6E6C"/>
    <w:rsid w:val="00DE6F17"/>
    <w:rsid w:val="00DE7115"/>
    <w:rsid w:val="00DF1FC8"/>
    <w:rsid w:val="00DF2AB1"/>
    <w:rsid w:val="00DF3F3A"/>
    <w:rsid w:val="00DF45EA"/>
    <w:rsid w:val="00DF4DD1"/>
    <w:rsid w:val="00DF4FA3"/>
    <w:rsid w:val="00DF5127"/>
    <w:rsid w:val="00DF583D"/>
    <w:rsid w:val="00DF6357"/>
    <w:rsid w:val="00DF7980"/>
    <w:rsid w:val="00E006C2"/>
    <w:rsid w:val="00E01CBB"/>
    <w:rsid w:val="00E03947"/>
    <w:rsid w:val="00E0647F"/>
    <w:rsid w:val="00E064BD"/>
    <w:rsid w:val="00E1043D"/>
    <w:rsid w:val="00E134DF"/>
    <w:rsid w:val="00E1358A"/>
    <w:rsid w:val="00E13593"/>
    <w:rsid w:val="00E1362D"/>
    <w:rsid w:val="00E1383E"/>
    <w:rsid w:val="00E13D6B"/>
    <w:rsid w:val="00E16319"/>
    <w:rsid w:val="00E16EC7"/>
    <w:rsid w:val="00E2047C"/>
    <w:rsid w:val="00E20746"/>
    <w:rsid w:val="00E210F2"/>
    <w:rsid w:val="00E21345"/>
    <w:rsid w:val="00E2165E"/>
    <w:rsid w:val="00E22339"/>
    <w:rsid w:val="00E236F2"/>
    <w:rsid w:val="00E23A35"/>
    <w:rsid w:val="00E26BD3"/>
    <w:rsid w:val="00E2746B"/>
    <w:rsid w:val="00E27C8E"/>
    <w:rsid w:val="00E31A6F"/>
    <w:rsid w:val="00E34A9C"/>
    <w:rsid w:val="00E35817"/>
    <w:rsid w:val="00E3627B"/>
    <w:rsid w:val="00E37253"/>
    <w:rsid w:val="00E377D2"/>
    <w:rsid w:val="00E37F11"/>
    <w:rsid w:val="00E40CD4"/>
    <w:rsid w:val="00E428BD"/>
    <w:rsid w:val="00E429CF"/>
    <w:rsid w:val="00E42B7E"/>
    <w:rsid w:val="00E43BD5"/>
    <w:rsid w:val="00E44819"/>
    <w:rsid w:val="00E44AA4"/>
    <w:rsid w:val="00E45462"/>
    <w:rsid w:val="00E45A14"/>
    <w:rsid w:val="00E47486"/>
    <w:rsid w:val="00E477F6"/>
    <w:rsid w:val="00E50817"/>
    <w:rsid w:val="00E54B48"/>
    <w:rsid w:val="00E55E68"/>
    <w:rsid w:val="00E60EB2"/>
    <w:rsid w:val="00E618F2"/>
    <w:rsid w:val="00E61945"/>
    <w:rsid w:val="00E630C3"/>
    <w:rsid w:val="00E6325B"/>
    <w:rsid w:val="00E65B7E"/>
    <w:rsid w:val="00E71F6B"/>
    <w:rsid w:val="00E725C0"/>
    <w:rsid w:val="00E7277D"/>
    <w:rsid w:val="00E744C2"/>
    <w:rsid w:val="00E759D9"/>
    <w:rsid w:val="00E75A4C"/>
    <w:rsid w:val="00E76375"/>
    <w:rsid w:val="00E803F2"/>
    <w:rsid w:val="00E8117D"/>
    <w:rsid w:val="00E820C4"/>
    <w:rsid w:val="00E83262"/>
    <w:rsid w:val="00E84123"/>
    <w:rsid w:val="00E85192"/>
    <w:rsid w:val="00E8557E"/>
    <w:rsid w:val="00E902EC"/>
    <w:rsid w:val="00E910F8"/>
    <w:rsid w:val="00E910FC"/>
    <w:rsid w:val="00E91891"/>
    <w:rsid w:val="00E91B59"/>
    <w:rsid w:val="00E91F78"/>
    <w:rsid w:val="00E92A33"/>
    <w:rsid w:val="00E933EE"/>
    <w:rsid w:val="00E942A1"/>
    <w:rsid w:val="00E95260"/>
    <w:rsid w:val="00E9635D"/>
    <w:rsid w:val="00E96598"/>
    <w:rsid w:val="00E96BFE"/>
    <w:rsid w:val="00E977FA"/>
    <w:rsid w:val="00E97B92"/>
    <w:rsid w:val="00EA0378"/>
    <w:rsid w:val="00EA080F"/>
    <w:rsid w:val="00EA129B"/>
    <w:rsid w:val="00EA1303"/>
    <w:rsid w:val="00EA24E5"/>
    <w:rsid w:val="00EA26FD"/>
    <w:rsid w:val="00EA2A79"/>
    <w:rsid w:val="00EA31A9"/>
    <w:rsid w:val="00EA4E9B"/>
    <w:rsid w:val="00EA5D19"/>
    <w:rsid w:val="00EA6796"/>
    <w:rsid w:val="00EA6E62"/>
    <w:rsid w:val="00EA7FD6"/>
    <w:rsid w:val="00EB0410"/>
    <w:rsid w:val="00EB13EC"/>
    <w:rsid w:val="00EB25F0"/>
    <w:rsid w:val="00EB39E0"/>
    <w:rsid w:val="00EB5FB1"/>
    <w:rsid w:val="00EB75F6"/>
    <w:rsid w:val="00EB79D5"/>
    <w:rsid w:val="00EC022D"/>
    <w:rsid w:val="00EC0CCF"/>
    <w:rsid w:val="00EC14EC"/>
    <w:rsid w:val="00EC1BD1"/>
    <w:rsid w:val="00EC4BAE"/>
    <w:rsid w:val="00EC4D43"/>
    <w:rsid w:val="00EC516E"/>
    <w:rsid w:val="00EC52B1"/>
    <w:rsid w:val="00EC5E71"/>
    <w:rsid w:val="00EC5F0B"/>
    <w:rsid w:val="00EC7564"/>
    <w:rsid w:val="00ED06E6"/>
    <w:rsid w:val="00ED0B09"/>
    <w:rsid w:val="00ED43EC"/>
    <w:rsid w:val="00ED47F6"/>
    <w:rsid w:val="00ED483C"/>
    <w:rsid w:val="00ED5659"/>
    <w:rsid w:val="00ED5E94"/>
    <w:rsid w:val="00ED664F"/>
    <w:rsid w:val="00ED6801"/>
    <w:rsid w:val="00ED74C6"/>
    <w:rsid w:val="00ED7541"/>
    <w:rsid w:val="00EE01DE"/>
    <w:rsid w:val="00EE0470"/>
    <w:rsid w:val="00EE1801"/>
    <w:rsid w:val="00EE1D50"/>
    <w:rsid w:val="00EE217E"/>
    <w:rsid w:val="00EE37F9"/>
    <w:rsid w:val="00EE3D7B"/>
    <w:rsid w:val="00EE4BDA"/>
    <w:rsid w:val="00EF1A16"/>
    <w:rsid w:val="00EF1EFD"/>
    <w:rsid w:val="00EF1F15"/>
    <w:rsid w:val="00EF207B"/>
    <w:rsid w:val="00EF30B9"/>
    <w:rsid w:val="00EF5490"/>
    <w:rsid w:val="00EF54E4"/>
    <w:rsid w:val="00EF60B0"/>
    <w:rsid w:val="00F00142"/>
    <w:rsid w:val="00F003CC"/>
    <w:rsid w:val="00F00B14"/>
    <w:rsid w:val="00F01AA6"/>
    <w:rsid w:val="00F01C80"/>
    <w:rsid w:val="00F03D6A"/>
    <w:rsid w:val="00F03F9F"/>
    <w:rsid w:val="00F04493"/>
    <w:rsid w:val="00F04930"/>
    <w:rsid w:val="00F063B9"/>
    <w:rsid w:val="00F067CA"/>
    <w:rsid w:val="00F06B1C"/>
    <w:rsid w:val="00F07401"/>
    <w:rsid w:val="00F07AA2"/>
    <w:rsid w:val="00F07ABB"/>
    <w:rsid w:val="00F07F68"/>
    <w:rsid w:val="00F105D9"/>
    <w:rsid w:val="00F129E4"/>
    <w:rsid w:val="00F12C75"/>
    <w:rsid w:val="00F144C3"/>
    <w:rsid w:val="00F14593"/>
    <w:rsid w:val="00F14B57"/>
    <w:rsid w:val="00F14F2E"/>
    <w:rsid w:val="00F20C7B"/>
    <w:rsid w:val="00F21CF7"/>
    <w:rsid w:val="00F22FC7"/>
    <w:rsid w:val="00F2343F"/>
    <w:rsid w:val="00F234DD"/>
    <w:rsid w:val="00F24B57"/>
    <w:rsid w:val="00F25613"/>
    <w:rsid w:val="00F25681"/>
    <w:rsid w:val="00F25FF6"/>
    <w:rsid w:val="00F26938"/>
    <w:rsid w:val="00F27A1B"/>
    <w:rsid w:val="00F27C7B"/>
    <w:rsid w:val="00F30742"/>
    <w:rsid w:val="00F31C41"/>
    <w:rsid w:val="00F322FB"/>
    <w:rsid w:val="00F32732"/>
    <w:rsid w:val="00F3359B"/>
    <w:rsid w:val="00F350EF"/>
    <w:rsid w:val="00F3590A"/>
    <w:rsid w:val="00F407CC"/>
    <w:rsid w:val="00F40DC2"/>
    <w:rsid w:val="00F417C0"/>
    <w:rsid w:val="00F418F2"/>
    <w:rsid w:val="00F42205"/>
    <w:rsid w:val="00F44A01"/>
    <w:rsid w:val="00F44A71"/>
    <w:rsid w:val="00F44C5E"/>
    <w:rsid w:val="00F46699"/>
    <w:rsid w:val="00F4752C"/>
    <w:rsid w:val="00F50F65"/>
    <w:rsid w:val="00F5203E"/>
    <w:rsid w:val="00F523AD"/>
    <w:rsid w:val="00F527AE"/>
    <w:rsid w:val="00F52E6D"/>
    <w:rsid w:val="00F552D2"/>
    <w:rsid w:val="00F554CF"/>
    <w:rsid w:val="00F55D00"/>
    <w:rsid w:val="00F566A9"/>
    <w:rsid w:val="00F570E1"/>
    <w:rsid w:val="00F5717B"/>
    <w:rsid w:val="00F57F60"/>
    <w:rsid w:val="00F60069"/>
    <w:rsid w:val="00F60203"/>
    <w:rsid w:val="00F6299F"/>
    <w:rsid w:val="00F64A72"/>
    <w:rsid w:val="00F64AC3"/>
    <w:rsid w:val="00F64BF0"/>
    <w:rsid w:val="00F64FF1"/>
    <w:rsid w:val="00F6600C"/>
    <w:rsid w:val="00F66187"/>
    <w:rsid w:val="00F677A1"/>
    <w:rsid w:val="00F704EA"/>
    <w:rsid w:val="00F72478"/>
    <w:rsid w:val="00F72507"/>
    <w:rsid w:val="00F73626"/>
    <w:rsid w:val="00F7370D"/>
    <w:rsid w:val="00F73BAD"/>
    <w:rsid w:val="00F7431F"/>
    <w:rsid w:val="00F7475A"/>
    <w:rsid w:val="00F75A0D"/>
    <w:rsid w:val="00F7781D"/>
    <w:rsid w:val="00F77ABC"/>
    <w:rsid w:val="00F80F5A"/>
    <w:rsid w:val="00F81EF9"/>
    <w:rsid w:val="00F81F5D"/>
    <w:rsid w:val="00F82ADC"/>
    <w:rsid w:val="00F83995"/>
    <w:rsid w:val="00F83D12"/>
    <w:rsid w:val="00F860A9"/>
    <w:rsid w:val="00F87F32"/>
    <w:rsid w:val="00F9036A"/>
    <w:rsid w:val="00F912D3"/>
    <w:rsid w:val="00F92A1E"/>
    <w:rsid w:val="00FA11B1"/>
    <w:rsid w:val="00FA2E38"/>
    <w:rsid w:val="00FA3A5F"/>
    <w:rsid w:val="00FB061B"/>
    <w:rsid w:val="00FB1081"/>
    <w:rsid w:val="00FB2584"/>
    <w:rsid w:val="00FB258B"/>
    <w:rsid w:val="00FB2670"/>
    <w:rsid w:val="00FB2A45"/>
    <w:rsid w:val="00FB2D54"/>
    <w:rsid w:val="00FB3677"/>
    <w:rsid w:val="00FB6DC8"/>
    <w:rsid w:val="00FB6FB1"/>
    <w:rsid w:val="00FB72E3"/>
    <w:rsid w:val="00FB795E"/>
    <w:rsid w:val="00FC04D1"/>
    <w:rsid w:val="00FC0894"/>
    <w:rsid w:val="00FC0FE6"/>
    <w:rsid w:val="00FC2F86"/>
    <w:rsid w:val="00FC4F0D"/>
    <w:rsid w:val="00FC5112"/>
    <w:rsid w:val="00FC6A87"/>
    <w:rsid w:val="00FC7D24"/>
    <w:rsid w:val="00FC7FA8"/>
    <w:rsid w:val="00FD088F"/>
    <w:rsid w:val="00FD2C1E"/>
    <w:rsid w:val="00FD30F7"/>
    <w:rsid w:val="00FD3CB0"/>
    <w:rsid w:val="00FD3D51"/>
    <w:rsid w:val="00FD4DB5"/>
    <w:rsid w:val="00FD54B2"/>
    <w:rsid w:val="00FD6C2C"/>
    <w:rsid w:val="00FD7F41"/>
    <w:rsid w:val="00FE0CE5"/>
    <w:rsid w:val="00FE1151"/>
    <w:rsid w:val="00FE20FF"/>
    <w:rsid w:val="00FE26AB"/>
    <w:rsid w:val="00FE3B8E"/>
    <w:rsid w:val="00FE3E39"/>
    <w:rsid w:val="00FE4F06"/>
    <w:rsid w:val="00FE5076"/>
    <w:rsid w:val="00FE6DEB"/>
    <w:rsid w:val="00FE7975"/>
    <w:rsid w:val="00FE7C97"/>
    <w:rsid w:val="00FF1086"/>
    <w:rsid w:val="00FF557B"/>
    <w:rsid w:val="00FF5AD6"/>
    <w:rsid w:val="00FF5B13"/>
    <w:rsid w:val="00FF6045"/>
    <w:rsid w:val="00FF6400"/>
    <w:rsid w:val="00FF6E9F"/>
    <w:rsid w:val="00FF7297"/>
    <w:rsid w:val="012E7F92"/>
    <w:rsid w:val="015E3FE7"/>
    <w:rsid w:val="016D1D68"/>
    <w:rsid w:val="01AD82C6"/>
    <w:rsid w:val="030D1FB9"/>
    <w:rsid w:val="031320B1"/>
    <w:rsid w:val="032D9323"/>
    <w:rsid w:val="03E3C793"/>
    <w:rsid w:val="042D11E7"/>
    <w:rsid w:val="047059BD"/>
    <w:rsid w:val="0536CF1B"/>
    <w:rsid w:val="058C6A08"/>
    <w:rsid w:val="05931270"/>
    <w:rsid w:val="05B96199"/>
    <w:rsid w:val="06124312"/>
    <w:rsid w:val="0617045F"/>
    <w:rsid w:val="062C8AEB"/>
    <w:rsid w:val="06982CCF"/>
    <w:rsid w:val="06AC8ED4"/>
    <w:rsid w:val="07206673"/>
    <w:rsid w:val="082ECC03"/>
    <w:rsid w:val="08A3AF59"/>
    <w:rsid w:val="08B65C24"/>
    <w:rsid w:val="08D8B91D"/>
    <w:rsid w:val="09E42F96"/>
    <w:rsid w:val="0A0F8784"/>
    <w:rsid w:val="0C1CA12D"/>
    <w:rsid w:val="0C4DD6A8"/>
    <w:rsid w:val="0D1BD058"/>
    <w:rsid w:val="0D86FCD7"/>
    <w:rsid w:val="0D879AA8"/>
    <w:rsid w:val="0DC0E762"/>
    <w:rsid w:val="0DE2D7CD"/>
    <w:rsid w:val="0EADC6AB"/>
    <w:rsid w:val="0EB7A0B9"/>
    <w:rsid w:val="0F5CB7C3"/>
    <w:rsid w:val="10B32B7C"/>
    <w:rsid w:val="10F86A8D"/>
    <w:rsid w:val="12052747"/>
    <w:rsid w:val="122400E4"/>
    <w:rsid w:val="1225C334"/>
    <w:rsid w:val="12D0ED51"/>
    <w:rsid w:val="14A314B9"/>
    <w:rsid w:val="14BE0DD4"/>
    <w:rsid w:val="14D29B1D"/>
    <w:rsid w:val="14D86925"/>
    <w:rsid w:val="15543364"/>
    <w:rsid w:val="1611061A"/>
    <w:rsid w:val="165DC84C"/>
    <w:rsid w:val="16B1989B"/>
    <w:rsid w:val="176BF416"/>
    <w:rsid w:val="1783D5F0"/>
    <w:rsid w:val="1788054C"/>
    <w:rsid w:val="17DC8639"/>
    <w:rsid w:val="18A928F9"/>
    <w:rsid w:val="18CEC397"/>
    <w:rsid w:val="19C09742"/>
    <w:rsid w:val="1A7A17A7"/>
    <w:rsid w:val="1AAC1A39"/>
    <w:rsid w:val="1AC0E7E6"/>
    <w:rsid w:val="1AD4EDF6"/>
    <w:rsid w:val="1ADA4ACB"/>
    <w:rsid w:val="1BFAF23C"/>
    <w:rsid w:val="1C780A35"/>
    <w:rsid w:val="1C88C842"/>
    <w:rsid w:val="1D08DE25"/>
    <w:rsid w:val="1DCA0FC4"/>
    <w:rsid w:val="1F0C0774"/>
    <w:rsid w:val="1FADBBEE"/>
    <w:rsid w:val="20259F4C"/>
    <w:rsid w:val="2232D233"/>
    <w:rsid w:val="22AB61CA"/>
    <w:rsid w:val="22F68685"/>
    <w:rsid w:val="230114D2"/>
    <w:rsid w:val="23CCF336"/>
    <w:rsid w:val="23F9F0B8"/>
    <w:rsid w:val="24733A3C"/>
    <w:rsid w:val="24F9D5BE"/>
    <w:rsid w:val="251CA96B"/>
    <w:rsid w:val="26AADEAD"/>
    <w:rsid w:val="26C8CABC"/>
    <w:rsid w:val="276B0DE7"/>
    <w:rsid w:val="27F6C259"/>
    <w:rsid w:val="283BB948"/>
    <w:rsid w:val="28C5D9F7"/>
    <w:rsid w:val="28CD2F0A"/>
    <w:rsid w:val="28FA2C8C"/>
    <w:rsid w:val="29A25B2E"/>
    <w:rsid w:val="2A44378C"/>
    <w:rsid w:val="2A8A6EEF"/>
    <w:rsid w:val="2B45F7E1"/>
    <w:rsid w:val="2BD5E503"/>
    <w:rsid w:val="2C1CA82B"/>
    <w:rsid w:val="2D1FCEC5"/>
    <w:rsid w:val="2D91C336"/>
    <w:rsid w:val="2E1F61DE"/>
    <w:rsid w:val="2EC97FFE"/>
    <w:rsid w:val="3011E120"/>
    <w:rsid w:val="3017FB26"/>
    <w:rsid w:val="304A7190"/>
    <w:rsid w:val="32524CC0"/>
    <w:rsid w:val="327426DF"/>
    <w:rsid w:val="32AFFA5C"/>
    <w:rsid w:val="32FC4EF4"/>
    <w:rsid w:val="3498D370"/>
    <w:rsid w:val="34A403BE"/>
    <w:rsid w:val="34A61CD0"/>
    <w:rsid w:val="350AC7E1"/>
    <w:rsid w:val="359C3DA3"/>
    <w:rsid w:val="35BDCFDB"/>
    <w:rsid w:val="35E13492"/>
    <w:rsid w:val="35FDBCF0"/>
    <w:rsid w:val="36158727"/>
    <w:rsid w:val="361A28B1"/>
    <w:rsid w:val="363AFCC5"/>
    <w:rsid w:val="36CC1C80"/>
    <w:rsid w:val="37157222"/>
    <w:rsid w:val="388E4FFE"/>
    <w:rsid w:val="389270DC"/>
    <w:rsid w:val="3900446F"/>
    <w:rsid w:val="3992D217"/>
    <w:rsid w:val="39F24A06"/>
    <w:rsid w:val="3A3FFFBF"/>
    <w:rsid w:val="3B266755"/>
    <w:rsid w:val="3BD940BA"/>
    <w:rsid w:val="3BE12CF5"/>
    <w:rsid w:val="3CB551CE"/>
    <w:rsid w:val="3D523629"/>
    <w:rsid w:val="3D66FC8D"/>
    <w:rsid w:val="3E0ADE91"/>
    <w:rsid w:val="3E47CDF9"/>
    <w:rsid w:val="3EE46925"/>
    <w:rsid w:val="407968BF"/>
    <w:rsid w:val="40B0C3D8"/>
    <w:rsid w:val="40EC1BC5"/>
    <w:rsid w:val="41008D9A"/>
    <w:rsid w:val="437E0D9C"/>
    <w:rsid w:val="43A2D633"/>
    <w:rsid w:val="43D4FFCF"/>
    <w:rsid w:val="43FCD137"/>
    <w:rsid w:val="45639745"/>
    <w:rsid w:val="46489C8C"/>
    <w:rsid w:val="466F022A"/>
    <w:rsid w:val="46AD14CC"/>
    <w:rsid w:val="47BAA09B"/>
    <w:rsid w:val="47F02DA1"/>
    <w:rsid w:val="48C83AAD"/>
    <w:rsid w:val="48DB3D01"/>
    <w:rsid w:val="4ACED0EB"/>
    <w:rsid w:val="4B4CB3C8"/>
    <w:rsid w:val="4BFD6ED5"/>
    <w:rsid w:val="4BFF3E45"/>
    <w:rsid w:val="4E12442D"/>
    <w:rsid w:val="4F190304"/>
    <w:rsid w:val="4FC622B4"/>
    <w:rsid w:val="50FF137C"/>
    <w:rsid w:val="5242EDD2"/>
    <w:rsid w:val="526922F4"/>
    <w:rsid w:val="53CF2D0B"/>
    <w:rsid w:val="54976F77"/>
    <w:rsid w:val="5514979E"/>
    <w:rsid w:val="5574535E"/>
    <w:rsid w:val="564755E5"/>
    <w:rsid w:val="57104B3B"/>
    <w:rsid w:val="573C9417"/>
    <w:rsid w:val="57A21F98"/>
    <w:rsid w:val="58120E73"/>
    <w:rsid w:val="58533BF7"/>
    <w:rsid w:val="5869DD70"/>
    <w:rsid w:val="5874D755"/>
    <w:rsid w:val="59019505"/>
    <w:rsid w:val="591E621E"/>
    <w:rsid w:val="593EFBC2"/>
    <w:rsid w:val="59C70731"/>
    <w:rsid w:val="5A4430FD"/>
    <w:rsid w:val="5A46AA77"/>
    <w:rsid w:val="5BE33D59"/>
    <w:rsid w:val="5C05D72C"/>
    <w:rsid w:val="5C22AB6F"/>
    <w:rsid w:val="5C525A76"/>
    <w:rsid w:val="5CC82954"/>
    <w:rsid w:val="5D11A531"/>
    <w:rsid w:val="5E11FEC1"/>
    <w:rsid w:val="5E787D5C"/>
    <w:rsid w:val="5ED27860"/>
    <w:rsid w:val="5F26A1C8"/>
    <w:rsid w:val="5FD73277"/>
    <w:rsid w:val="5FDA88FD"/>
    <w:rsid w:val="6047D704"/>
    <w:rsid w:val="60AC4F44"/>
    <w:rsid w:val="61B1042E"/>
    <w:rsid w:val="623893FF"/>
    <w:rsid w:val="631E4EA4"/>
    <w:rsid w:val="6474CE50"/>
    <w:rsid w:val="648BCB58"/>
    <w:rsid w:val="64F99900"/>
    <w:rsid w:val="665F8ABC"/>
    <w:rsid w:val="66B792BE"/>
    <w:rsid w:val="66BD717C"/>
    <w:rsid w:val="672D3687"/>
    <w:rsid w:val="6853631F"/>
    <w:rsid w:val="68FBC0A0"/>
    <w:rsid w:val="699AAE17"/>
    <w:rsid w:val="6B7C5E52"/>
    <w:rsid w:val="6D18CA3B"/>
    <w:rsid w:val="6D26D442"/>
    <w:rsid w:val="6D36B4D3"/>
    <w:rsid w:val="6D7D82BD"/>
    <w:rsid w:val="6D902F21"/>
    <w:rsid w:val="6DF4A761"/>
    <w:rsid w:val="6E2C6A23"/>
    <w:rsid w:val="6E836B9E"/>
    <w:rsid w:val="6EA88CF7"/>
    <w:rsid w:val="6EBFB9B3"/>
    <w:rsid w:val="6FD5C480"/>
    <w:rsid w:val="705E7504"/>
    <w:rsid w:val="70F2415A"/>
    <w:rsid w:val="71E24309"/>
    <w:rsid w:val="72E1375E"/>
    <w:rsid w:val="73B986F8"/>
    <w:rsid w:val="748A70D0"/>
    <w:rsid w:val="74B68ED6"/>
    <w:rsid w:val="756B0092"/>
    <w:rsid w:val="76B60D2E"/>
    <w:rsid w:val="7736538C"/>
    <w:rsid w:val="777D203C"/>
    <w:rsid w:val="77917B81"/>
    <w:rsid w:val="77B71FDE"/>
    <w:rsid w:val="79C1C096"/>
    <w:rsid w:val="7A0E1456"/>
    <w:rsid w:val="7A39954B"/>
    <w:rsid w:val="7B095749"/>
    <w:rsid w:val="7B62F58A"/>
    <w:rsid w:val="7BFA595C"/>
    <w:rsid w:val="7C5B0E6E"/>
    <w:rsid w:val="7CFDBF07"/>
    <w:rsid w:val="7D4DA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F2DC5"/>
  <w15:chartTrackingRefBased/>
  <w15:docId w15:val="{8E22B20C-3211-4A9E-A7FC-002E2D2E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C123A"/>
    <w:rPr>
      <w:b/>
      <w:bCs/>
    </w:rPr>
  </w:style>
  <w:style w:type="character" w:styleId="Hyperlink">
    <w:name w:val="Hyperlink"/>
    <w:basedOn w:val="DefaultParagraphFont"/>
    <w:uiPriority w:val="99"/>
    <w:unhideWhenUsed/>
    <w:rsid w:val="001C123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C123A"/>
    <w:rPr>
      <w:i/>
      <w:iCs/>
    </w:rPr>
  </w:style>
  <w:style w:type="character" w:customStyle="1" w:styleId="normaltextrun">
    <w:name w:val="normaltextrun"/>
    <w:basedOn w:val="DefaultParagraphFont"/>
    <w:rsid w:val="00732879"/>
  </w:style>
  <w:style w:type="paragraph" w:styleId="ListParagraph">
    <w:name w:val="List Paragraph"/>
    <w:basedOn w:val="Normal"/>
    <w:uiPriority w:val="34"/>
    <w:qFormat/>
    <w:rsid w:val="000529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ABA"/>
  </w:style>
  <w:style w:type="paragraph" w:styleId="Footer">
    <w:name w:val="footer"/>
    <w:basedOn w:val="Normal"/>
    <w:link w:val="FooterChar"/>
    <w:uiPriority w:val="99"/>
    <w:unhideWhenUsed/>
    <w:rsid w:val="009A2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ABA"/>
  </w:style>
  <w:style w:type="paragraph" w:styleId="NoSpacing">
    <w:name w:val="No Spacing"/>
    <w:uiPriority w:val="1"/>
    <w:qFormat/>
    <w:rsid w:val="003C51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6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7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52C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B0A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A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AC9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286B96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E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E43CC"/>
  </w:style>
  <w:style w:type="character" w:styleId="UnresolvedMention">
    <w:name w:val="Unresolved Mention"/>
    <w:basedOn w:val="DefaultParagraphFont"/>
    <w:uiPriority w:val="99"/>
    <w:semiHidden/>
    <w:unhideWhenUsed/>
    <w:rsid w:val="00141691"/>
    <w:rPr>
      <w:color w:val="605E5C"/>
      <w:shd w:val="clear" w:color="auto" w:fill="E1DFDD"/>
    </w:rPr>
  </w:style>
  <w:style w:type="paragraph" w:customStyle="1" w:styleId="Default">
    <w:name w:val="Default"/>
    <w:rsid w:val="00A36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8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9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68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4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2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9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neynetzerohub.com/wp-content/uploads/2023/03/LEAD-guidance-FINAL-DRAFT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eynetzerohub.com/wp-content/uploads/2023/03/LEAD-Application-FINAL-DRAFT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improve-energy-efficiency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eynetzerohub.com/wp-content/uploads/2023/03/LEAD-Application-FINAL-DRAFT.doc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3753825-D74A-401D-B6C6-FFCDFA6ABA5D}">
    <t:Anchor>
      <t:Comment id="1196792206"/>
    </t:Anchor>
    <t:History>
      <t:Event id="{DE03214D-59CC-4D15-ABBB-0F133C813E7C}" time="2023-01-31T09:03:33.553Z">
        <t:Attribution userId="S::adeolu.gidado@beis.gov.uk::44699808-ee71-4543-bfe6-898ca01f75bb" userProvider="AD" userName="Gidado, Adeolu (Corporate Services - Commercial &amp; Operations)"/>
        <t:Anchor>
          <t:Comment id="1196792206"/>
        </t:Anchor>
        <t:Create/>
      </t:Event>
      <t:Event id="{F90344AC-52F5-4B30-8507-CD00DA62BC6B}" time="2023-01-31T09:03:33.553Z">
        <t:Attribution userId="S::adeolu.gidado@beis.gov.uk::44699808-ee71-4543-bfe6-898ca01f75bb" userProvider="AD" userName="Gidado, Adeolu (Corporate Services - Commercial &amp; Operations)"/>
        <t:Anchor>
          <t:Comment id="1196792206"/>
        </t:Anchor>
        <t:Assign userId="S::Jacob.Osborne@beis.gov.uk::fae5c1af-a2f6-4cc6-aae2-971a86ca032d" userProvider="AD" userName="Osborne, Jacob (NZBI - Domestic)"/>
      </t:Event>
      <t:Event id="{2ED8A584-4550-494C-8AAD-0B2C456FD716}" time="2023-01-31T09:03:33.553Z">
        <t:Attribution userId="S::adeolu.gidado@beis.gov.uk::44699808-ee71-4543-bfe6-898ca01f75bb" userProvider="AD" userName="Gidado, Adeolu (Corporate Services - Commercial &amp; Operations)"/>
        <t:Anchor>
          <t:Comment id="1196792206"/>
        </t:Anchor>
        <t:SetTitle title="@Osborne, Jacob (NZBI - Domestic) Proposal or EOI , a pedantic point but just consistent languag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FE30C882C1D4D8D7699F8FF04B2B4" ma:contentTypeVersion="111" ma:contentTypeDescription="Create a new document." ma:contentTypeScope="" ma:versionID="7f0f606b5cbc25dfd9f362f32218388f">
  <xsd:schema xmlns:xsd="http://www.w3.org/2001/XMLSchema" xmlns:xs="http://www.w3.org/2001/XMLSchema" xmlns:p="http://schemas.microsoft.com/office/2006/metadata/properties" xmlns:ns2="0063f72e-ace3-48fb-9c1f-5b513408b31f" xmlns:ns3="fbd4063b-56e2-45fe-a629-6f07d2b41603" xmlns:ns4="b413c3fd-5a3b-4239-b985-69032e371c04" xmlns:ns5="a8f60570-4bd3-4f2b-950b-a996de8ab151" xmlns:ns6="aaacb922-5235-4a66-b188-303b9b46fbd7" xmlns:ns7="037429d3-ebc3-4393-a8f7-d8ccade6149e" targetNamespace="http://schemas.microsoft.com/office/2006/metadata/properties" ma:root="true" ma:fieldsID="9e7c23e1efd34e46b59fb1fec1b4bc0c" ns2:_="" ns3:_="" ns4:_="" ns5:_="" ns6:_="" ns7:_="">
    <xsd:import namespace="0063f72e-ace3-48fb-9c1f-5b513408b31f"/>
    <xsd:import namespace="fbd4063b-56e2-45fe-a629-6f07d2b41603"/>
    <xsd:import namespace="b413c3fd-5a3b-4239-b985-69032e371c04"/>
    <xsd:import namespace="a8f60570-4bd3-4f2b-950b-a996de8ab151"/>
    <xsd:import namespace="aaacb922-5235-4a66-b188-303b9b46fbd7"/>
    <xsd:import namespace="037429d3-ebc3-4393-a8f7-d8ccade6149e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7:MediaServiceAutoKeyPoints" minOccurs="0"/>
                <xsd:element ref="ns7:MediaServiceKeyPoints" minOccurs="0"/>
                <xsd:element ref="ns7:MediaServiceOCR" minOccurs="0"/>
                <xsd:element ref="ns3:SharedWithUsers" minOccurs="0"/>
                <xsd:element ref="ns3:SharedWithDetail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4063b-56e2-45fe-a629-6f07d2b41603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Energy Efficiency and Local|457be5e4-4b91-494e-beda-509bcb82df7c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6d1ee57-f375-43aa-85b1-b2466da2773b}" ma:internalName="TaxCatchAll" ma:showField="CatchAllData" ma:web="fbd4063b-56e2-45fe-a629-6f07d2b41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6d1ee57-f375-43aa-85b1-b2466da2773b}" ma:internalName="TaxCatchAllLabel" ma:readOnly="true" ma:showField="CatchAllDataLabel" ma:web="fbd4063b-56e2-45fe-a629-6f07d2b41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29d3-ebc3-4393-a8f7-d8ccade61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2022-09-09T10:17:59+00:00</Date_x0020_Opened>
    <LegacyData xmlns="aaacb922-5235-4a66-b188-303b9b46fbd7" xsi:nil="true"/>
    <Descriptor xmlns="0063f72e-ace3-48fb-9c1f-5b513408b31f" xsi:nil="true"/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TaxCatchAll xmlns="fbd4063b-56e2-45fe-a629-6f07d2b41603">
      <Value>1</Value>
    </TaxCatchAll>
    <m975189f4ba442ecbf67d4147307b177 xmlns="fbd4063b-56e2-45fe-a629-6f07d2b416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Efficiency and Local</TermName>
          <TermId xmlns="http://schemas.microsoft.com/office/infopath/2007/PartnerControls">457be5e4-4b91-494e-beda-509bcb82df7c</TermId>
        </TermInfo>
      </Terms>
    </m975189f4ba442ecbf67d4147307b177>
    <_dlc_DocId xmlns="fbd4063b-56e2-45fe-a629-6f07d2b41603">XKC2D2SFEXC4-491910083-119087</_dlc_DocId>
    <_dlc_DocIdUrl xmlns="fbd4063b-56e2-45fe-a629-6f07d2b41603">
      <Url>https://beisgov.sharepoint.com/sites/hreup/_layouts/15/DocIdRedir.aspx?ID=XKC2D2SFEXC4-491910083-119087</Url>
      <Description>XKC2D2SFEXC4-491910083-119087</Description>
    </_dlc_DocIdUrl>
    <lcf76f155ced4ddcb4097134ff3c332f xmlns="037429d3-ebc3-4393-a8f7-d8ccade6149e">
      <Terms xmlns="http://schemas.microsoft.com/office/infopath/2007/PartnerControls"/>
    </lcf76f155ced4ddcb4097134ff3c332f>
    <SharedWithUsers xmlns="fbd4063b-56e2-45fe-a629-6f07d2b41603">
      <UserInfo>
        <DisplayName>Nedescu, Alexandra (BEIS)</DisplayName>
        <AccountId>3503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805AD8-1517-4D40-AA39-D749B7654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5F5EB-7071-440C-9F53-B1E02EC62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3f72e-ace3-48fb-9c1f-5b513408b31f"/>
    <ds:schemaRef ds:uri="fbd4063b-56e2-45fe-a629-6f07d2b41603"/>
    <ds:schemaRef ds:uri="b413c3fd-5a3b-4239-b985-69032e371c04"/>
    <ds:schemaRef ds:uri="a8f60570-4bd3-4f2b-950b-a996de8ab151"/>
    <ds:schemaRef ds:uri="aaacb922-5235-4a66-b188-303b9b46fbd7"/>
    <ds:schemaRef ds:uri="037429d3-ebc3-4393-a8f7-d8ccade61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FDC14-7D55-474F-A073-1C7CF85DA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AE729-5E00-4AA8-8E7C-AF03524025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422B46-5E50-414D-9D57-ACEB899EFCFA}">
  <ds:schemaRefs>
    <ds:schemaRef ds:uri="http://schemas.microsoft.com/office/infopath/2007/PartnerControls"/>
    <ds:schemaRef ds:uri="http://purl.org/dc/terms/"/>
    <ds:schemaRef ds:uri="fbd4063b-56e2-45fe-a629-6f07d2b41603"/>
    <ds:schemaRef ds:uri="http://schemas.microsoft.com/office/2006/documentManagement/types"/>
    <ds:schemaRef ds:uri="http://schemas.openxmlformats.org/package/2006/metadata/core-properties"/>
    <ds:schemaRef ds:uri="037429d3-ebc3-4393-a8f7-d8ccade6149e"/>
    <ds:schemaRef ds:uri="http://purl.org/dc/elements/1.1/"/>
    <ds:schemaRef ds:uri="0063f72e-ace3-48fb-9c1f-5b513408b31f"/>
    <ds:schemaRef ds:uri="aaacb922-5235-4a66-b188-303b9b46fbd7"/>
    <ds:schemaRef ds:uri="a8f60570-4bd3-4f2b-950b-a996de8ab151"/>
    <ds:schemaRef ds:uri="b413c3fd-5a3b-4239-b985-69032e371c0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Links>
    <vt:vector size="18" baseType="variant">
      <vt:variant>
        <vt:i4>4849740</vt:i4>
      </vt:variant>
      <vt:variant>
        <vt:i4>0</vt:i4>
      </vt:variant>
      <vt:variant>
        <vt:i4>0</vt:i4>
      </vt:variant>
      <vt:variant>
        <vt:i4>5</vt:i4>
      </vt:variant>
      <vt:variant>
        <vt:lpwstr>https://www.gov.uk/improve-energy-efficiency</vt:lpwstr>
      </vt:variant>
      <vt:variant>
        <vt:lpwstr/>
      </vt:variant>
      <vt:variant>
        <vt:i4>1835050</vt:i4>
      </vt:variant>
      <vt:variant>
        <vt:i4>3</vt:i4>
      </vt:variant>
      <vt:variant>
        <vt:i4>0</vt:i4>
      </vt:variant>
      <vt:variant>
        <vt:i4>5</vt:i4>
      </vt:variant>
      <vt:variant>
        <vt:lpwstr>mailto:Jacob.Osborne@beis.gov.uk</vt:lpwstr>
      </vt:variant>
      <vt:variant>
        <vt:lpwstr/>
      </vt:variant>
      <vt:variant>
        <vt:i4>786479</vt:i4>
      </vt:variant>
      <vt:variant>
        <vt:i4>0</vt:i4>
      </vt:variant>
      <vt:variant>
        <vt:i4>0</vt:i4>
      </vt:variant>
      <vt:variant>
        <vt:i4>5</vt:i4>
      </vt:variant>
      <vt:variant>
        <vt:lpwstr>mailto:Stephen.Ryman@beis.gov.uk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Oliver-Spry</dc:creator>
  <cp:keywords/>
  <dc:description/>
  <cp:lastModifiedBy>Laura Hood</cp:lastModifiedBy>
  <cp:revision>14</cp:revision>
  <dcterms:created xsi:type="dcterms:W3CDTF">2023-03-17T08:35:00Z</dcterms:created>
  <dcterms:modified xsi:type="dcterms:W3CDTF">2023-03-17T14:15:00Z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0x010100B98FE30C882C1D4D8D7699F8FF04B2B4</vt:lpwstr>
  </property>
  <property fmtid="{D5CDD505-2E9C-101B-9397-08002B2CF9AE}" pid="3" name="Business Unit">
    <vt:lpwstr>1;#Energy Efficiency and Local|457be5e4-4b91-494e-beda-509bcb82df7c</vt:lpwstr>
  </property>
  <property fmtid="{D5CDD505-2E9C-101B-9397-08002B2CF9AE}" pid="4" name="_dlc_DocIdItemGuid">
    <vt:lpwstr>efd6600b-8abf-4496-aa01-b5d185532b3c</vt:lpwstr>
  </property>
  <property fmtid="{D5CDD505-2E9C-101B-9397-08002B2CF9AE}" pid="5" name="MSIP_Label_ba62f585-b40f-4ab9-bafe-39150f03d124_Enabled">
    <vt:lpwstr>true</vt:lpwstr>
  </property>
  <property fmtid="{D5CDD505-2E9C-101B-9397-08002B2CF9AE}" pid="6" name="MSIP_Label_ba62f585-b40f-4ab9-bafe-39150f03d124_SetDate">
    <vt:lpwstr>2022-08-24T10:40:01Z</vt:lpwstr>
  </property>
  <property fmtid="{D5CDD505-2E9C-101B-9397-08002B2CF9AE}" pid="7" name="MSIP_Label_ba62f585-b40f-4ab9-bafe-39150f03d124_Method">
    <vt:lpwstr>Standard</vt:lpwstr>
  </property>
  <property fmtid="{D5CDD505-2E9C-101B-9397-08002B2CF9AE}" pid="8" name="MSIP_Label_ba62f585-b40f-4ab9-bafe-39150f03d124_Name">
    <vt:lpwstr>OFFICIAL</vt:lpwstr>
  </property>
  <property fmtid="{D5CDD505-2E9C-101B-9397-08002B2CF9AE}" pid="9" name="MSIP_Label_ba62f585-b40f-4ab9-bafe-39150f03d124_SiteId">
    <vt:lpwstr>cbac7005-02c1-43eb-b497-e6492d1b2dd8</vt:lpwstr>
  </property>
  <property fmtid="{D5CDD505-2E9C-101B-9397-08002B2CF9AE}" pid="10" name="MSIP_Label_ba62f585-b40f-4ab9-bafe-39150f03d124_ActionId">
    <vt:lpwstr>496ec1ae-4efd-4fb1-ad20-34618b8b819f</vt:lpwstr>
  </property>
  <property fmtid="{D5CDD505-2E9C-101B-9397-08002B2CF9AE}" pid="11" name="MSIP_Label_ba62f585-b40f-4ab9-bafe-39150f03d124_ContentBits">
    <vt:lpwstr>0</vt:lpwstr>
  </property>
  <property fmtid="{D5CDD505-2E9C-101B-9397-08002B2CF9AE}" pid="12" name="MediaServiceImageTags">
    <vt:lpwstr/>
  </property>
  <property fmtid="{D5CDD505-2E9C-101B-9397-08002B2CF9AE}" pid="13" name="MSIP_Label_bb0448d4-1b6c-4670-88b9-0606aa4680da_Enabled">
    <vt:lpwstr>true</vt:lpwstr>
  </property>
  <property fmtid="{D5CDD505-2E9C-101B-9397-08002B2CF9AE}" pid="14" name="MSIP_Label_bb0448d4-1b6c-4670-88b9-0606aa4680da_SetDate">
    <vt:lpwstr>2022-11-25T11:52:13Z</vt:lpwstr>
  </property>
  <property fmtid="{D5CDD505-2E9C-101B-9397-08002B2CF9AE}" pid="15" name="MSIP_Label_bb0448d4-1b6c-4670-88b9-0606aa4680da_Method">
    <vt:lpwstr>Standard</vt:lpwstr>
  </property>
  <property fmtid="{D5CDD505-2E9C-101B-9397-08002B2CF9AE}" pid="16" name="MSIP_Label_bb0448d4-1b6c-4670-88b9-0606aa4680da_Name">
    <vt:lpwstr>OFFICIAL</vt:lpwstr>
  </property>
  <property fmtid="{D5CDD505-2E9C-101B-9397-08002B2CF9AE}" pid="17" name="MSIP_Label_bb0448d4-1b6c-4670-88b9-0606aa4680da_SiteId">
    <vt:lpwstr>66c9b3de-4a43-4c2b-b3a2-a3f312c01394</vt:lpwstr>
  </property>
  <property fmtid="{D5CDD505-2E9C-101B-9397-08002B2CF9AE}" pid="18" name="MSIP_Label_bb0448d4-1b6c-4670-88b9-0606aa4680da_ActionId">
    <vt:lpwstr>44b0d9c6-7c9a-455f-b71f-652acdc104dd</vt:lpwstr>
  </property>
  <property fmtid="{D5CDD505-2E9C-101B-9397-08002B2CF9AE}" pid="19" name="MSIP_Label_bb0448d4-1b6c-4670-88b9-0606aa4680da_ContentBits">
    <vt:lpwstr>0</vt:lpwstr>
  </property>
</Properties>
</file>