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7141" w14:textId="3DE49BEF" w:rsidR="00ED6B2C" w:rsidRDefault="00ED6B2C" w:rsidP="00643C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6E6B895A" wp14:editId="2E814712">
            <wp:extent cx="1363396" cy="804441"/>
            <wp:effectExtent l="0" t="0" r="0" b="0"/>
            <wp:docPr id="3" name="Picture 3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69" cy="8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AC">
        <w:rPr>
          <w:noProof/>
        </w:rPr>
        <w:drawing>
          <wp:inline distT="0" distB="0" distL="0" distR="0" wp14:anchorId="39FB885E" wp14:editId="01AB530C">
            <wp:extent cx="884410" cy="937549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62" cy="9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88C21" w14:textId="18DC2C9E" w:rsidR="00142FD6" w:rsidRDefault="00142FD6" w:rsidP="00BB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DOMESTIC LOCAL ENERGY ADVICE DEMONSTRATOR PROJECTS </w:t>
      </w:r>
    </w:p>
    <w:p w14:paraId="73C41990" w14:textId="07C8F8A6" w:rsidR="00142FD6" w:rsidRDefault="00142FD6" w:rsidP="00BB31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APPLICATION FORM</w:t>
      </w:r>
    </w:p>
    <w:p w14:paraId="2345A12F" w14:textId="1E507F85" w:rsidR="00075E85" w:rsidRPr="00BB3146" w:rsidRDefault="00AF2D48" w:rsidP="00075E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075E85" w:rsidRPr="00BB3146">
        <w:rPr>
          <w:rFonts w:ascii="Arial" w:hAnsi="Arial" w:cs="Arial"/>
          <w:b/>
          <w:sz w:val="24"/>
          <w:szCs w:val="24"/>
        </w:rPr>
        <w:t xml:space="preserve">lease </w:t>
      </w:r>
      <w:r>
        <w:rPr>
          <w:rFonts w:ascii="Arial" w:hAnsi="Arial" w:cs="Arial"/>
          <w:b/>
          <w:sz w:val="24"/>
          <w:szCs w:val="24"/>
        </w:rPr>
        <w:t xml:space="preserve">complete the </w:t>
      </w:r>
      <w:r w:rsidR="006B0DA7">
        <w:rPr>
          <w:rFonts w:ascii="Arial" w:hAnsi="Arial" w:cs="Arial"/>
          <w:b/>
          <w:sz w:val="24"/>
          <w:szCs w:val="24"/>
        </w:rPr>
        <w:t xml:space="preserve">sections below and </w:t>
      </w:r>
      <w:r w:rsidR="006C1B6F" w:rsidRPr="00383DAC">
        <w:rPr>
          <w:rFonts w:ascii="Arial" w:hAnsi="Arial" w:cs="Arial"/>
          <w:b/>
          <w:sz w:val="24"/>
          <w:szCs w:val="24"/>
        </w:rPr>
        <w:t xml:space="preserve">return to </w:t>
      </w:r>
      <w:r w:rsidR="00383DAC" w:rsidRPr="00383DAC">
        <w:rPr>
          <w:rFonts w:ascii="Arial" w:hAnsi="Arial" w:cs="Arial"/>
          <w:b/>
          <w:sz w:val="24"/>
          <w:szCs w:val="24"/>
        </w:rPr>
        <w:t>enquiries@NEYnetzerohub.com</w:t>
      </w:r>
      <w:r w:rsidR="006C1B6F" w:rsidRPr="00383DAC">
        <w:rPr>
          <w:rFonts w:ascii="Arial" w:hAnsi="Arial" w:cs="Arial"/>
          <w:b/>
          <w:sz w:val="24"/>
          <w:szCs w:val="24"/>
        </w:rPr>
        <w:t xml:space="preserve"> </w:t>
      </w:r>
      <w:r w:rsidR="006C1B6F" w:rsidRPr="001D1BCB">
        <w:rPr>
          <w:rFonts w:ascii="Arial" w:hAnsi="Arial" w:cs="Arial"/>
          <w:b/>
          <w:sz w:val="24"/>
          <w:szCs w:val="24"/>
        </w:rPr>
        <w:t xml:space="preserve">by </w:t>
      </w:r>
      <w:proofErr w:type="gramStart"/>
      <w:r w:rsidR="001D1BCB" w:rsidRPr="001D1BCB">
        <w:rPr>
          <w:rFonts w:ascii="Arial" w:hAnsi="Arial" w:cs="Arial"/>
          <w:b/>
          <w:sz w:val="24"/>
          <w:szCs w:val="24"/>
        </w:rPr>
        <w:t>21/04/2023</w:t>
      </w:r>
      <w:proofErr w:type="gramEnd"/>
      <w:r w:rsidR="006C1B6F">
        <w:rPr>
          <w:rFonts w:ascii="Arial" w:hAnsi="Arial" w:cs="Arial"/>
          <w:b/>
          <w:sz w:val="24"/>
          <w:szCs w:val="24"/>
        </w:rPr>
        <w:t xml:space="preserve"> </w:t>
      </w:r>
    </w:p>
    <w:p w14:paraId="13D837C6" w14:textId="1E554DE7" w:rsidR="00CA3C88" w:rsidRDefault="00CA3C88" w:rsidP="00075E85">
      <w:pPr>
        <w:rPr>
          <w:rFonts w:ascii="Arial" w:hAnsi="Arial" w:cs="Arial"/>
          <w:sz w:val="24"/>
          <w:szCs w:val="24"/>
        </w:rPr>
      </w:pPr>
      <w:r w:rsidRPr="00BB3146">
        <w:rPr>
          <w:rFonts w:ascii="Arial" w:hAnsi="Arial" w:cs="Arial"/>
          <w:sz w:val="24"/>
          <w:szCs w:val="24"/>
        </w:rPr>
        <w:t xml:space="preserve">Please note completing an </w:t>
      </w:r>
      <w:r w:rsidR="001D7FE9">
        <w:rPr>
          <w:rFonts w:ascii="Arial" w:hAnsi="Arial" w:cs="Arial"/>
          <w:sz w:val="24"/>
          <w:szCs w:val="24"/>
        </w:rPr>
        <w:t>application</w:t>
      </w:r>
      <w:r w:rsidRPr="00BB3146">
        <w:rPr>
          <w:rFonts w:ascii="Arial" w:hAnsi="Arial" w:cs="Arial"/>
          <w:sz w:val="24"/>
          <w:szCs w:val="24"/>
        </w:rPr>
        <w:t xml:space="preserve"> </w:t>
      </w:r>
      <w:r w:rsidR="004D4851" w:rsidRPr="00BB3146">
        <w:rPr>
          <w:rFonts w:ascii="Arial" w:hAnsi="Arial" w:cs="Arial"/>
          <w:sz w:val="24"/>
          <w:szCs w:val="24"/>
        </w:rPr>
        <w:t xml:space="preserve">does not guarantee </w:t>
      </w:r>
      <w:r w:rsidR="007F3A71">
        <w:rPr>
          <w:rFonts w:ascii="Arial" w:hAnsi="Arial" w:cs="Arial"/>
          <w:sz w:val="24"/>
          <w:szCs w:val="24"/>
        </w:rPr>
        <w:t>selection</w:t>
      </w:r>
      <w:r w:rsidR="001D7FE9">
        <w:rPr>
          <w:rFonts w:ascii="Arial" w:hAnsi="Arial" w:cs="Arial"/>
          <w:sz w:val="24"/>
          <w:szCs w:val="24"/>
        </w:rPr>
        <w:t>.</w:t>
      </w:r>
      <w:r w:rsidR="00587748">
        <w:rPr>
          <w:rFonts w:ascii="Arial" w:hAnsi="Arial" w:cs="Arial"/>
          <w:sz w:val="24"/>
          <w:szCs w:val="24"/>
        </w:rPr>
        <w:t xml:space="preserve"> </w:t>
      </w:r>
      <w:r w:rsidR="00B16936">
        <w:rPr>
          <w:rFonts w:ascii="Arial" w:hAnsi="Arial" w:cs="Arial"/>
          <w:sz w:val="24"/>
          <w:szCs w:val="24"/>
        </w:rPr>
        <w:t xml:space="preserve">Projects will be scored and selected based on merit and strategic fit with the overall </w:t>
      </w:r>
      <w:r w:rsidR="00577E02">
        <w:rPr>
          <w:rFonts w:ascii="Arial" w:hAnsi="Arial" w:cs="Arial"/>
          <w:sz w:val="24"/>
          <w:szCs w:val="24"/>
        </w:rPr>
        <w:t xml:space="preserve">local energy advice </w:t>
      </w:r>
      <w:r w:rsidR="00B16936">
        <w:rPr>
          <w:rFonts w:ascii="Arial" w:hAnsi="Arial" w:cs="Arial"/>
          <w:sz w:val="24"/>
          <w:szCs w:val="24"/>
        </w:rPr>
        <w:t xml:space="preserve">programme objectives. </w:t>
      </w:r>
    </w:p>
    <w:p w14:paraId="434E16B3" w14:textId="2E29A557" w:rsidR="00786508" w:rsidRPr="00BB3146" w:rsidRDefault="00F24979" w:rsidP="00075E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lead organisation should complete this application.</w:t>
      </w:r>
    </w:p>
    <w:p w14:paraId="40060C36" w14:textId="5DF14FC4" w:rsidR="00BA21E7" w:rsidRPr="00BB3146" w:rsidRDefault="00BA21E7" w:rsidP="00075E85">
      <w:pPr>
        <w:rPr>
          <w:rFonts w:ascii="Arial" w:hAnsi="Arial" w:cs="Arial"/>
          <w:sz w:val="24"/>
          <w:szCs w:val="24"/>
        </w:rPr>
      </w:pPr>
      <w:r w:rsidRPr="00BB3146">
        <w:rPr>
          <w:rFonts w:ascii="Arial" w:hAnsi="Arial" w:cs="Arial"/>
          <w:sz w:val="24"/>
          <w:szCs w:val="24"/>
        </w:rPr>
        <w:t xml:space="preserve">If you have any questions about the </w:t>
      </w:r>
      <w:r w:rsidR="00B82F81">
        <w:rPr>
          <w:rFonts w:ascii="Arial" w:hAnsi="Arial" w:cs="Arial"/>
          <w:sz w:val="24"/>
          <w:szCs w:val="24"/>
        </w:rPr>
        <w:t xml:space="preserve">programme </w:t>
      </w:r>
      <w:r w:rsidRPr="00BB3146">
        <w:rPr>
          <w:rFonts w:ascii="Arial" w:hAnsi="Arial" w:cs="Arial"/>
          <w:sz w:val="24"/>
          <w:szCs w:val="24"/>
        </w:rPr>
        <w:t xml:space="preserve">and/or the </w:t>
      </w:r>
      <w:r w:rsidR="00786508">
        <w:rPr>
          <w:rFonts w:ascii="Arial" w:hAnsi="Arial" w:cs="Arial"/>
          <w:sz w:val="24"/>
          <w:szCs w:val="24"/>
        </w:rPr>
        <w:t>application</w:t>
      </w:r>
      <w:r w:rsidR="00CF4667" w:rsidRPr="00BB3146">
        <w:rPr>
          <w:rFonts w:ascii="Arial" w:hAnsi="Arial" w:cs="Arial"/>
          <w:sz w:val="24"/>
          <w:szCs w:val="24"/>
        </w:rPr>
        <w:t xml:space="preserve"> form, please contact </w:t>
      </w:r>
      <w:r w:rsidR="00FE3840" w:rsidRPr="00BB3146">
        <w:rPr>
          <w:rFonts w:ascii="Arial" w:hAnsi="Arial" w:cs="Arial"/>
          <w:sz w:val="24"/>
          <w:szCs w:val="24"/>
        </w:rPr>
        <w:t>us</w:t>
      </w:r>
      <w:r w:rsidR="00CF4667" w:rsidRPr="00BB3146">
        <w:rPr>
          <w:rFonts w:ascii="Arial" w:hAnsi="Arial" w:cs="Arial"/>
          <w:sz w:val="24"/>
          <w:szCs w:val="24"/>
        </w:rPr>
        <w:t xml:space="preserve"> at </w:t>
      </w:r>
      <w:r w:rsidR="00B83714">
        <w:rPr>
          <w:rFonts w:ascii="Arial" w:hAnsi="Arial" w:cs="Arial"/>
          <w:sz w:val="24"/>
          <w:szCs w:val="24"/>
        </w:rPr>
        <w:t>enquiries@NEYnetzerohub.com.</w:t>
      </w:r>
    </w:p>
    <w:p w14:paraId="1CCE32BB" w14:textId="125FC893" w:rsidR="00137D04" w:rsidRPr="00BB3146" w:rsidRDefault="00F24979" w:rsidP="0026002C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Section A: </w:t>
      </w:r>
      <w:r w:rsidR="00D151F1">
        <w:rPr>
          <w:rFonts w:ascii="Arial" w:hAnsi="Arial" w:cs="Arial"/>
          <w:szCs w:val="24"/>
        </w:rPr>
        <w:t xml:space="preserve">Lead </w:t>
      </w:r>
      <w:r w:rsidR="0026002C" w:rsidRPr="00BB3146">
        <w:rPr>
          <w:rFonts w:ascii="Arial" w:hAnsi="Arial" w:cs="Arial"/>
          <w:szCs w:val="24"/>
        </w:rPr>
        <w:t>Organisation Details</w:t>
      </w:r>
      <w:r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A44C5" w:rsidRPr="00BB3146" w14:paraId="11BDB7EB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71F596E" w14:textId="3EBD9521" w:rsidR="00CA44C5" w:rsidRPr="00BB3146" w:rsidRDefault="00CA44C5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6350" w:type="dxa"/>
            <w:vAlign w:val="center"/>
          </w:tcPr>
          <w:p w14:paraId="78B6A3FA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F1" w:rsidRPr="00BB3146" w14:paraId="1F14319B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236EB05" w14:textId="610C3C04" w:rsidR="00D151F1" w:rsidRPr="00BB3146" w:rsidRDefault="00D151F1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Type</w:t>
            </w:r>
          </w:p>
        </w:tc>
        <w:tc>
          <w:tcPr>
            <w:tcW w:w="6350" w:type="dxa"/>
            <w:vAlign w:val="center"/>
          </w:tcPr>
          <w:p w14:paraId="5FE2E912" w14:textId="77777777" w:rsidR="00D151F1" w:rsidRPr="00BB3146" w:rsidRDefault="00D151F1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37681660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6455CDB" w14:textId="0A362E46" w:rsidR="00CA44C5" w:rsidRPr="00BB3146" w:rsidRDefault="00CA44C5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Company registration number</w:t>
            </w:r>
            <w:r w:rsidR="001465E8">
              <w:rPr>
                <w:rFonts w:ascii="Arial" w:hAnsi="Arial" w:cs="Arial"/>
                <w:sz w:val="24"/>
                <w:szCs w:val="24"/>
              </w:rPr>
              <w:t xml:space="preserve"> (if relevant)</w:t>
            </w:r>
          </w:p>
        </w:tc>
        <w:tc>
          <w:tcPr>
            <w:tcW w:w="6350" w:type="dxa"/>
            <w:vAlign w:val="center"/>
          </w:tcPr>
          <w:p w14:paraId="1E081706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74F53E20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F2F2882" w14:textId="3AA5CE81" w:rsidR="00CA44C5" w:rsidRPr="00BB3146" w:rsidRDefault="00CA44C5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Date of company registration</w:t>
            </w:r>
            <w:r w:rsidR="00EB5884">
              <w:rPr>
                <w:rFonts w:ascii="Arial" w:hAnsi="Arial" w:cs="Arial"/>
                <w:sz w:val="24"/>
                <w:szCs w:val="24"/>
              </w:rPr>
              <w:t xml:space="preserve"> (if relevant)</w:t>
            </w:r>
          </w:p>
        </w:tc>
        <w:tc>
          <w:tcPr>
            <w:tcW w:w="6350" w:type="dxa"/>
            <w:vAlign w:val="center"/>
          </w:tcPr>
          <w:p w14:paraId="3F31CF94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6187121A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F5D37E6" w14:textId="25B343CA" w:rsidR="00CA44C5" w:rsidRPr="00BB3146" w:rsidRDefault="00CA44C5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r w:rsidR="00E41376" w:rsidRPr="00BB3146">
              <w:rPr>
                <w:rFonts w:ascii="Arial" w:hAnsi="Arial" w:cs="Arial"/>
                <w:sz w:val="24"/>
                <w:szCs w:val="24"/>
              </w:rPr>
              <w:t>job title,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1799" w:rsidRPr="00BB3146">
              <w:rPr>
                <w:rFonts w:ascii="Arial" w:hAnsi="Arial" w:cs="Arial"/>
                <w:sz w:val="24"/>
                <w:szCs w:val="24"/>
              </w:rPr>
              <w:t>Tel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 no. and email of contact person</w:t>
            </w:r>
          </w:p>
        </w:tc>
        <w:tc>
          <w:tcPr>
            <w:tcW w:w="6350" w:type="dxa"/>
            <w:vAlign w:val="center"/>
          </w:tcPr>
          <w:p w14:paraId="36367083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70A72036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5CE5859" w14:textId="55D5083B" w:rsidR="00CA44C5" w:rsidRPr="00BB3146" w:rsidRDefault="00E41376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Registered address incl. postcode</w:t>
            </w:r>
          </w:p>
        </w:tc>
        <w:tc>
          <w:tcPr>
            <w:tcW w:w="6350" w:type="dxa"/>
            <w:vAlign w:val="center"/>
          </w:tcPr>
          <w:p w14:paraId="28200D33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3C12D1A7" w14:textId="77777777" w:rsidTr="0069278E">
        <w:trPr>
          <w:trHeight w:val="68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68BAAC8" w14:textId="32383259" w:rsidR="00CA44C5" w:rsidRPr="00BB3146" w:rsidRDefault="0026002C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Postal address incl. postcode (if different from above)</w:t>
            </w:r>
          </w:p>
        </w:tc>
        <w:tc>
          <w:tcPr>
            <w:tcW w:w="6350" w:type="dxa"/>
            <w:vAlign w:val="center"/>
          </w:tcPr>
          <w:p w14:paraId="47239B8A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4C5" w:rsidRPr="00BB3146" w14:paraId="2B8EB812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01C950" w14:textId="62D9FD78" w:rsidR="00CA44C5" w:rsidRPr="00BB3146" w:rsidRDefault="0026002C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Website address</w:t>
            </w:r>
          </w:p>
        </w:tc>
        <w:tc>
          <w:tcPr>
            <w:tcW w:w="6350" w:type="dxa"/>
            <w:vAlign w:val="center"/>
          </w:tcPr>
          <w:p w14:paraId="1494CD25" w14:textId="77777777" w:rsidR="00CA44C5" w:rsidRPr="00BB3146" w:rsidRDefault="00CA44C5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E66" w:rsidRPr="00BB3146" w14:paraId="174E811D" w14:textId="77777777" w:rsidTr="0069278E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DBF76B6" w14:textId="39B0547D" w:rsidR="00B17E66" w:rsidRPr="00BB3146" w:rsidRDefault="00D92A87" w:rsidP="00750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 in delivering proposal</w:t>
            </w:r>
          </w:p>
        </w:tc>
        <w:tc>
          <w:tcPr>
            <w:tcW w:w="6350" w:type="dxa"/>
            <w:vAlign w:val="center"/>
          </w:tcPr>
          <w:p w14:paraId="0539D935" w14:textId="77777777" w:rsidR="00B17E66" w:rsidRPr="00BB3146" w:rsidRDefault="00B17E66" w:rsidP="006927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B1679E" w14:textId="385971BE" w:rsidR="005265C8" w:rsidRDefault="14D3BA71" w:rsidP="2DB85E92">
      <w:pPr>
        <w:pStyle w:val="Heading2"/>
        <w:rPr>
          <w:rFonts w:ascii="Arial" w:hAnsi="Arial" w:cs="Arial"/>
        </w:rPr>
      </w:pPr>
      <w:r w:rsidRPr="22BF4502">
        <w:rPr>
          <w:rFonts w:ascii="Arial" w:hAnsi="Arial" w:cs="Arial"/>
        </w:rPr>
        <w:t xml:space="preserve">Section B: </w:t>
      </w:r>
      <w:r w:rsidR="7EE9B69B" w:rsidRPr="22BF4502">
        <w:rPr>
          <w:rFonts w:ascii="Arial" w:hAnsi="Arial" w:cs="Arial"/>
        </w:rPr>
        <w:t>Consortia</w:t>
      </w:r>
      <w:r w:rsidR="7E95C51A" w:rsidRPr="22BF4502">
        <w:rPr>
          <w:rFonts w:ascii="Arial" w:hAnsi="Arial" w:cs="Arial"/>
        </w:rPr>
        <w:t xml:space="preserve"> Partners (if applicable)</w:t>
      </w:r>
      <w:r w:rsidR="3E8A8EA0" w:rsidRPr="22BF450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9A4837" w:rsidRPr="00BB3146" w14:paraId="67A37458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080506" w14:textId="77777777" w:rsidR="009A4837" w:rsidRPr="00BB3146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6350" w:type="dxa"/>
            <w:vAlign w:val="center"/>
          </w:tcPr>
          <w:p w14:paraId="6DB5845A" w14:textId="77777777" w:rsidR="009A4837" w:rsidRPr="00BB3146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37" w:rsidRPr="00BB3146" w14:paraId="1DA520F2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B153CE5" w14:textId="4CA488E3" w:rsidR="009A4837" w:rsidRPr="00BB3146" w:rsidRDefault="00340C32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contact (n</w:t>
            </w:r>
            <w:r w:rsidR="009A4837" w:rsidRPr="00BB3146">
              <w:rPr>
                <w:rFonts w:ascii="Arial" w:hAnsi="Arial" w:cs="Arial"/>
                <w:sz w:val="24"/>
                <w:szCs w:val="24"/>
              </w:rPr>
              <w:t xml:space="preserve">ame, job title, </w:t>
            </w:r>
            <w:proofErr w:type="spellStart"/>
            <w:r w:rsidR="009A4837" w:rsidRPr="00BB3146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="009A4837" w:rsidRPr="00BB3146">
              <w:rPr>
                <w:rFonts w:ascii="Arial" w:hAnsi="Arial" w:cs="Arial"/>
                <w:sz w:val="24"/>
                <w:szCs w:val="24"/>
              </w:rPr>
              <w:t xml:space="preserve"> no. and email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9A4837" w:rsidRPr="00BB3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14:paraId="0B07AAEF" w14:textId="77777777" w:rsidR="009A4837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A01652C" w14:textId="77777777" w:rsidR="006C26BE" w:rsidRDefault="006C26BE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CDE3B3" w14:textId="40355B6E" w:rsidR="009A4837" w:rsidRPr="00BB3146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37" w:rsidRPr="00BB3146" w14:paraId="0844A2FB" w14:textId="77777777" w:rsidTr="0040214A">
        <w:trPr>
          <w:trHeight w:val="68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DD4198C" w14:textId="3898F59E" w:rsidR="009A4837" w:rsidRPr="00BB3146" w:rsidRDefault="00A26B44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  <w:r w:rsidR="009A4837" w:rsidRPr="00BB3146">
              <w:rPr>
                <w:rFonts w:ascii="Arial" w:hAnsi="Arial" w:cs="Arial"/>
                <w:sz w:val="24"/>
                <w:szCs w:val="24"/>
              </w:rPr>
              <w:t xml:space="preserve">ddress incl. postcode </w:t>
            </w:r>
            <w:r>
              <w:rPr>
                <w:rFonts w:ascii="Arial" w:hAnsi="Arial" w:cs="Arial"/>
                <w:sz w:val="24"/>
                <w:szCs w:val="24"/>
              </w:rPr>
              <w:t>and website</w:t>
            </w:r>
          </w:p>
        </w:tc>
        <w:tc>
          <w:tcPr>
            <w:tcW w:w="6350" w:type="dxa"/>
            <w:vAlign w:val="center"/>
          </w:tcPr>
          <w:p w14:paraId="65AB1C48" w14:textId="77777777" w:rsidR="009A4837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4A60EA" w14:textId="77777777" w:rsidR="006C26BE" w:rsidRDefault="006C26BE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CE5002D" w14:textId="7068EC9E" w:rsidR="009A4837" w:rsidRPr="00BB3146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37" w:rsidRPr="00BB3146" w14:paraId="20E6D1BD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C2D287C" w14:textId="374C3225" w:rsidR="009A4837" w:rsidRPr="00BB3146" w:rsidRDefault="00B17E66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role</w:t>
            </w:r>
          </w:p>
        </w:tc>
        <w:tc>
          <w:tcPr>
            <w:tcW w:w="6350" w:type="dxa"/>
            <w:vAlign w:val="center"/>
          </w:tcPr>
          <w:p w14:paraId="7B770AD0" w14:textId="77777777" w:rsidR="009A4837" w:rsidRPr="00BB3146" w:rsidRDefault="009A4837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504F31" w14:textId="4E9A719E" w:rsidR="009A4837" w:rsidRPr="009A4837" w:rsidRDefault="009A4837" w:rsidP="009A48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2A0300" w:rsidRPr="00BB3146" w14:paraId="63BCAC1C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A199157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6350" w:type="dxa"/>
            <w:vAlign w:val="center"/>
          </w:tcPr>
          <w:p w14:paraId="31E971BA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32C82C7B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8238935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contact (n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ame, job title, </w:t>
            </w:r>
            <w:proofErr w:type="spellStart"/>
            <w:r w:rsidRPr="00BB3146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BB3146">
              <w:rPr>
                <w:rFonts w:ascii="Arial" w:hAnsi="Arial" w:cs="Arial"/>
                <w:sz w:val="24"/>
                <w:szCs w:val="24"/>
              </w:rPr>
              <w:t xml:space="preserve"> no. and email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14:paraId="6653AAB1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49914249" w14:textId="77777777" w:rsidTr="0040214A">
        <w:trPr>
          <w:trHeight w:val="68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45F3EE7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ddress incl. postcode </w:t>
            </w:r>
            <w:r>
              <w:rPr>
                <w:rFonts w:ascii="Arial" w:hAnsi="Arial" w:cs="Arial"/>
                <w:sz w:val="24"/>
                <w:szCs w:val="24"/>
              </w:rPr>
              <w:t>and website</w:t>
            </w:r>
          </w:p>
        </w:tc>
        <w:tc>
          <w:tcPr>
            <w:tcW w:w="6350" w:type="dxa"/>
            <w:vAlign w:val="center"/>
          </w:tcPr>
          <w:p w14:paraId="14FD040E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02FF3315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4A8C302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role</w:t>
            </w:r>
          </w:p>
        </w:tc>
        <w:tc>
          <w:tcPr>
            <w:tcW w:w="6350" w:type="dxa"/>
            <w:vAlign w:val="center"/>
          </w:tcPr>
          <w:p w14:paraId="394E116C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2234BB" w14:textId="13574DC0" w:rsidR="005265C8" w:rsidRDefault="005265C8" w:rsidP="00A57B30">
      <w:pPr>
        <w:pStyle w:val="Heading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2A0300" w:rsidRPr="00BB3146" w14:paraId="11B780C6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24B0DD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B3146"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6350" w:type="dxa"/>
            <w:vAlign w:val="center"/>
          </w:tcPr>
          <w:p w14:paraId="4FA1EABF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43E522BD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7D3E82C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contact (n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ame, job title, </w:t>
            </w:r>
            <w:proofErr w:type="spellStart"/>
            <w:r w:rsidRPr="00BB3146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BB3146">
              <w:rPr>
                <w:rFonts w:ascii="Arial" w:hAnsi="Arial" w:cs="Arial"/>
                <w:sz w:val="24"/>
                <w:szCs w:val="24"/>
              </w:rPr>
              <w:t xml:space="preserve"> no. and email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0" w:type="dxa"/>
            <w:vAlign w:val="center"/>
          </w:tcPr>
          <w:p w14:paraId="277EBB53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4BFEBC57" w14:textId="77777777" w:rsidTr="0040214A">
        <w:trPr>
          <w:trHeight w:val="68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872805B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B3146">
              <w:rPr>
                <w:rFonts w:ascii="Arial" w:hAnsi="Arial" w:cs="Arial"/>
                <w:sz w:val="24"/>
                <w:szCs w:val="24"/>
              </w:rPr>
              <w:t xml:space="preserve">ddress incl. postcode </w:t>
            </w:r>
            <w:r>
              <w:rPr>
                <w:rFonts w:ascii="Arial" w:hAnsi="Arial" w:cs="Arial"/>
                <w:sz w:val="24"/>
                <w:szCs w:val="24"/>
              </w:rPr>
              <w:t>and website</w:t>
            </w:r>
          </w:p>
        </w:tc>
        <w:tc>
          <w:tcPr>
            <w:tcW w:w="6350" w:type="dxa"/>
            <w:vAlign w:val="center"/>
          </w:tcPr>
          <w:p w14:paraId="6BB2F8C6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0300" w:rsidRPr="00BB3146" w14:paraId="32AD7511" w14:textId="77777777" w:rsidTr="0040214A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68C2B8D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Delivery role</w:t>
            </w:r>
          </w:p>
        </w:tc>
        <w:tc>
          <w:tcPr>
            <w:tcW w:w="6350" w:type="dxa"/>
            <w:vAlign w:val="center"/>
          </w:tcPr>
          <w:p w14:paraId="4A6F80CF" w14:textId="77777777" w:rsidR="002A0300" w:rsidRPr="00BB3146" w:rsidRDefault="002A0300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4E7D2C" w14:textId="77777777" w:rsidR="002A0300" w:rsidRDefault="002A0300" w:rsidP="002A0300"/>
    <w:p w14:paraId="5EBC6EB0" w14:textId="742B333C" w:rsidR="00502C0F" w:rsidRPr="002A0300" w:rsidRDefault="69990E61" w:rsidP="00CE0FC3">
      <w:pPr>
        <w:rPr>
          <w:rFonts w:ascii="Arial" w:hAnsi="Arial" w:cs="Arial"/>
          <w:bCs/>
          <w:szCs w:val="24"/>
        </w:rPr>
      </w:pPr>
      <w:r w:rsidRPr="00CE0FC3">
        <w:rPr>
          <w:rFonts w:ascii="Arial" w:hAnsi="Arial" w:cs="Arial"/>
          <w:b/>
          <w:bCs/>
          <w:sz w:val="24"/>
          <w:szCs w:val="24"/>
        </w:rPr>
        <w:t>Section C: Additional Delivery Partners/Suppliers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5"/>
        <w:gridCol w:w="6330"/>
      </w:tblGrid>
      <w:tr w:rsidR="22BF4502" w14:paraId="5F23FFF2" w14:textId="77777777" w:rsidTr="00CE0FC3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13AE1B" w14:textId="53557AF8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Organisation name / type if specific organisation not yet contracted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E5FD" w14:textId="0747D2D8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2055FED1" w14:textId="77777777" w:rsidTr="00CE0FC3">
        <w:trPr>
          <w:trHeight w:val="675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5DF1D9" w14:textId="65C42945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Address incl. postcode and website if known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66FA" w14:textId="27E502CA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704C561E" w14:textId="77777777" w:rsidTr="00CE0FC3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19D3CE" w14:textId="7B48124E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Delivery role 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448CA" w14:textId="47239D21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09E9A8B4" w14:textId="77777777" w:rsidTr="00CE0FC3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BB7DBE" w14:textId="3CC0447C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Process through which partner/supplier will be procured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603A0" w14:textId="2D9E043A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1CD148CB" w14:textId="77777777" w:rsidTr="00CE0FC3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D79166" w14:textId="670DC3E2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 at which partner/supplied expected to be contracted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66327" w14:textId="7ABE4339" w:rsidR="22BF4502" w:rsidRDefault="22BF4502" w:rsidP="22BF45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836956" w14:textId="6DEE589D" w:rsidR="22BF4502" w:rsidRDefault="22BF4502" w:rsidP="22BF450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5"/>
        <w:gridCol w:w="6330"/>
      </w:tblGrid>
      <w:tr w:rsidR="22BF4502" w14:paraId="304D24AE" w14:textId="77777777" w:rsidTr="22BF4502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42D7A9" w14:textId="53557AF8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Organisation name / type if specific organisation not yet contracted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3C6AE" w14:textId="0747D2D8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62273C7C" w14:textId="77777777" w:rsidTr="22BF4502">
        <w:trPr>
          <w:trHeight w:val="675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8AA4F5" w14:textId="65C42945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Address incl. postcode and website if known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22D73" w14:textId="27E502CA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4DC81F34" w14:textId="77777777" w:rsidTr="22BF4502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EDF9D5" w14:textId="7B48124E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Delivery role 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1DC19" w14:textId="47239D21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6CB0ED79" w14:textId="77777777" w:rsidTr="22BF4502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E178C4" w14:textId="3CC0447C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Process through which partner/supplier will be procured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23132" w14:textId="2D9E043A" w:rsidR="22BF4502" w:rsidRDefault="22BF4502">
            <w:r w:rsidRPr="22BF450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2BF4502" w14:paraId="62639507" w14:textId="77777777" w:rsidTr="22BF4502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BA3A97" w14:textId="670DC3E2" w:rsidR="22BF4502" w:rsidRDefault="22BF4502">
            <w:r w:rsidRPr="22BF450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Date at which partner/supplied expected to be contracted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33FDF" w14:textId="7ABE4339" w:rsidR="22BF4502" w:rsidRDefault="22BF4502" w:rsidP="22BF45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B764C" w:rsidRPr="00BB3146" w14:paraId="7E3C574D" w14:textId="77777777" w:rsidTr="004B764C">
        <w:trPr>
          <w:trHeight w:val="45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BB9C9C" w14:textId="0E692CA6" w:rsidR="001852F6" w:rsidRPr="001852F6" w:rsidRDefault="001852F6" w:rsidP="0037198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52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Do you intend to provide </w:t>
            </w:r>
            <w:r w:rsidR="00D777B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guidance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on </w:t>
            </w:r>
            <w:r w:rsidR="00CE6C8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green finance, including loans, through the project? If so, please confirm that </w:t>
            </w:r>
            <w:r w:rsidR="004B764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either the lead organisation or one of the delivery partners is authorised to do so by the Financial Conduct Authority</w:t>
            </w:r>
            <w:r w:rsidR="008D784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; and provide a reference number for</w:t>
            </w:r>
            <w:r w:rsidR="00690AA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that organisation’s entry in the</w:t>
            </w:r>
            <w:r w:rsidR="008D784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Financial Services Register.</w:t>
            </w:r>
          </w:p>
        </w:tc>
        <w:tc>
          <w:tcPr>
            <w:tcW w:w="6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3EC48" w14:textId="77777777" w:rsidR="001852F6" w:rsidRPr="001852F6" w:rsidRDefault="001852F6" w:rsidP="001852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502852C" w14:textId="77777777" w:rsidR="001852F6" w:rsidRDefault="001852F6" w:rsidP="22BF4502">
      <w:pPr>
        <w:pStyle w:val="Heading2"/>
        <w:rPr>
          <w:rFonts w:ascii="Arial" w:hAnsi="Arial" w:cs="Arial"/>
        </w:rPr>
      </w:pPr>
    </w:p>
    <w:p w14:paraId="00FA074E" w14:textId="0D07F303" w:rsidR="00EF11B2" w:rsidRDefault="14D3BA71" w:rsidP="22BF4502">
      <w:pPr>
        <w:pStyle w:val="Heading2"/>
        <w:rPr>
          <w:rFonts w:ascii="Arial" w:hAnsi="Arial" w:cs="Arial"/>
        </w:rPr>
      </w:pPr>
      <w:r w:rsidRPr="22BF4502">
        <w:rPr>
          <w:rFonts w:ascii="Arial" w:hAnsi="Arial" w:cs="Arial"/>
        </w:rPr>
        <w:t xml:space="preserve">Section </w:t>
      </w:r>
      <w:r w:rsidR="66E2D8C4" w:rsidRPr="22BF4502">
        <w:rPr>
          <w:rFonts w:ascii="Arial" w:hAnsi="Arial" w:cs="Arial"/>
        </w:rPr>
        <w:t>D</w:t>
      </w:r>
      <w:r w:rsidRPr="22BF4502">
        <w:rPr>
          <w:rFonts w:ascii="Arial" w:hAnsi="Arial" w:cs="Arial"/>
        </w:rPr>
        <w:t xml:space="preserve">: </w:t>
      </w:r>
      <w:r w:rsidR="1D35ACD0" w:rsidRPr="22BF4502">
        <w:rPr>
          <w:rFonts w:ascii="Arial" w:hAnsi="Arial" w:cs="Arial"/>
        </w:rPr>
        <w:t xml:space="preserve">About </w:t>
      </w:r>
      <w:r w:rsidR="4DC37BBA" w:rsidRPr="22BF4502">
        <w:rPr>
          <w:rFonts w:ascii="Arial" w:hAnsi="Arial" w:cs="Arial"/>
        </w:rPr>
        <w:t>y</w:t>
      </w:r>
      <w:r w:rsidR="1D35ACD0" w:rsidRPr="22BF4502">
        <w:rPr>
          <w:rFonts w:ascii="Arial" w:hAnsi="Arial" w:cs="Arial"/>
        </w:rPr>
        <w:t>our Organisation</w:t>
      </w:r>
      <w:r w:rsidR="043BA9F9" w:rsidRPr="22BF4502">
        <w:rPr>
          <w:rFonts w:ascii="Arial" w:hAnsi="Arial" w:cs="Arial"/>
        </w:rPr>
        <w:t xml:space="preserve"> and </w:t>
      </w:r>
      <w:r w:rsidR="034259A0" w:rsidRPr="22BF4502">
        <w:rPr>
          <w:rFonts w:ascii="Arial" w:hAnsi="Arial" w:cs="Arial"/>
        </w:rPr>
        <w:t>P</w:t>
      </w:r>
      <w:r w:rsidR="043BA9F9" w:rsidRPr="22BF4502">
        <w:rPr>
          <w:rFonts w:ascii="Arial" w:hAnsi="Arial" w:cs="Arial"/>
        </w:rPr>
        <w:t xml:space="preserve">roject </w:t>
      </w:r>
      <w:r w:rsidR="034259A0" w:rsidRPr="22BF4502">
        <w:rPr>
          <w:rFonts w:ascii="Arial" w:hAnsi="Arial" w:cs="Arial"/>
        </w:rPr>
        <w:t>T</w:t>
      </w:r>
      <w:r w:rsidR="043BA9F9" w:rsidRPr="22BF4502">
        <w:rPr>
          <w:rFonts w:ascii="Arial" w:hAnsi="Arial" w:cs="Arial"/>
        </w:rPr>
        <w:t>eam</w:t>
      </w:r>
      <w:r w:rsidRPr="22BF4502">
        <w:rPr>
          <w:rFonts w:ascii="Arial" w:hAnsi="Arial" w:cs="Arial"/>
        </w:rPr>
        <w:t xml:space="preserve"> [</w:t>
      </w:r>
      <w:r w:rsidR="00274080">
        <w:rPr>
          <w:rFonts w:ascii="Arial" w:hAnsi="Arial" w:cs="Arial"/>
        </w:rPr>
        <w:t>20</w:t>
      </w:r>
      <w:r w:rsidRPr="22BF4502">
        <w:rPr>
          <w:rFonts w:ascii="Arial" w:hAnsi="Arial" w:cs="Arial"/>
        </w:rPr>
        <w:t>%]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3815"/>
        <w:gridCol w:w="6649"/>
      </w:tblGrid>
      <w:tr w:rsidR="00BE4AB6" w:rsidRPr="00BB3146" w14:paraId="2D9885AC" w14:textId="77777777" w:rsidTr="004517EB">
        <w:trPr>
          <w:trHeight w:val="2008"/>
        </w:trPr>
        <w:tc>
          <w:tcPr>
            <w:tcW w:w="3815" w:type="dxa"/>
            <w:shd w:val="clear" w:color="auto" w:fill="F2F2F2" w:themeFill="background1" w:themeFillShade="F2"/>
          </w:tcPr>
          <w:p w14:paraId="4F870988" w14:textId="48A315C1" w:rsidR="00BE4AB6" w:rsidRPr="00BB3146" w:rsidRDefault="043BA9F9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t>1. Provide a brief description of your organisation including your experience of delivering energy advice to consumers</w:t>
            </w:r>
            <w:r w:rsidR="15E2D6BF" w:rsidRPr="22BF450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65108A3B" w:rsidRPr="22BF4502">
              <w:rPr>
                <w:rFonts w:ascii="Arial" w:hAnsi="Arial" w:cs="Arial"/>
                <w:sz w:val="24"/>
                <w:szCs w:val="24"/>
              </w:rPr>
              <w:t xml:space="preserve">individual applications max </w:t>
            </w:r>
            <w:r w:rsidR="15E2D6BF" w:rsidRPr="22BF4502">
              <w:rPr>
                <w:rFonts w:ascii="Arial" w:hAnsi="Arial" w:cs="Arial"/>
                <w:sz w:val="24"/>
                <w:szCs w:val="24"/>
              </w:rPr>
              <w:t>400 words</w:t>
            </w:r>
            <w:r w:rsidR="638E1C91" w:rsidRPr="22BF4502">
              <w:rPr>
                <w:rFonts w:ascii="Arial" w:hAnsi="Arial" w:cs="Arial"/>
                <w:sz w:val="24"/>
                <w:szCs w:val="24"/>
              </w:rPr>
              <w:t>;</w:t>
            </w:r>
            <w:r w:rsidR="000C62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38E1C91" w:rsidRPr="22BF4502">
              <w:rPr>
                <w:rFonts w:ascii="Arial" w:hAnsi="Arial" w:cs="Arial"/>
                <w:sz w:val="24"/>
                <w:szCs w:val="24"/>
              </w:rPr>
              <w:t xml:space="preserve">consortia max </w:t>
            </w:r>
            <w:r w:rsidR="15E2D6BF" w:rsidRPr="22BF4502">
              <w:rPr>
                <w:rFonts w:ascii="Arial" w:hAnsi="Arial" w:cs="Arial"/>
                <w:sz w:val="24"/>
                <w:szCs w:val="24"/>
              </w:rPr>
              <w:t>700 words)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14:paraId="0919FAD4" w14:textId="77777777" w:rsidR="00BE4AB6" w:rsidRDefault="00BE4A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DE88F" w14:textId="77777777" w:rsidR="00D10FB6" w:rsidRDefault="00D10F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221AB" w14:textId="77777777" w:rsidR="00D10FB6" w:rsidRDefault="00D10F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DF6C2" w14:textId="77777777" w:rsidR="00D10FB6" w:rsidRDefault="00D10F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A7432" w14:textId="0471DA3D" w:rsidR="00BE4AB6" w:rsidRPr="00BB3146" w:rsidRDefault="00BE4A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AB6" w:rsidRPr="00BB3146" w14:paraId="62962483" w14:textId="77777777" w:rsidTr="004517EB">
        <w:trPr>
          <w:trHeight w:val="2008"/>
        </w:trPr>
        <w:tc>
          <w:tcPr>
            <w:tcW w:w="10464" w:type="dxa"/>
            <w:gridSpan w:val="2"/>
          </w:tcPr>
          <w:p w14:paraId="58577446" w14:textId="3386636F" w:rsidR="00BE4AB6" w:rsidRDefault="4945DE20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46D1CEA9">
              <w:rPr>
                <w:rFonts w:ascii="Arial" w:hAnsi="Arial" w:cs="Arial"/>
                <w:sz w:val="24"/>
                <w:szCs w:val="24"/>
              </w:rPr>
              <w:t>2. Please complete the project</w:t>
            </w:r>
            <w:r w:rsidR="2DDF95E4" w:rsidRPr="46D1CEA9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Pr="46D1CEA9">
              <w:rPr>
                <w:rFonts w:ascii="Arial" w:hAnsi="Arial" w:cs="Arial"/>
                <w:sz w:val="24"/>
                <w:szCs w:val="24"/>
              </w:rPr>
              <w:t xml:space="preserve"> table below (add rows as necessary)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10231" w:type="dxa"/>
              <w:tblLook w:val="04A0" w:firstRow="1" w:lastRow="0" w:firstColumn="1" w:lastColumn="0" w:noHBand="0" w:noVBand="1"/>
            </w:tblPr>
            <w:tblGrid>
              <w:gridCol w:w="1346"/>
              <w:gridCol w:w="1379"/>
              <w:gridCol w:w="1478"/>
              <w:gridCol w:w="1564"/>
              <w:gridCol w:w="1496"/>
              <w:gridCol w:w="1510"/>
              <w:gridCol w:w="1458"/>
            </w:tblGrid>
            <w:tr w:rsidR="005F6B83" w14:paraId="01AD152A" w14:textId="77777777" w:rsidTr="004517EB">
              <w:trPr>
                <w:trHeight w:val="2822"/>
              </w:trPr>
              <w:tc>
                <w:tcPr>
                  <w:tcW w:w="1346" w:type="dxa"/>
                </w:tcPr>
                <w:p w14:paraId="61A516E7" w14:textId="4BADAAE5" w:rsidR="005F6B83" w:rsidRPr="00BE4AB6" w:rsidRDefault="005F6B83" w:rsidP="004021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1379" w:type="dxa"/>
                </w:tcPr>
                <w:p w14:paraId="156C8472" w14:textId="176AE531" w:rsidR="005F6B83" w:rsidRPr="00BE4AB6" w:rsidRDefault="005F6B83" w:rsidP="004021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Post title</w:t>
                  </w:r>
                </w:p>
              </w:tc>
              <w:tc>
                <w:tcPr>
                  <w:tcW w:w="1478" w:type="dxa"/>
                </w:tcPr>
                <w:p w14:paraId="7F21CBCC" w14:textId="508A3442" w:rsidR="005F6B83" w:rsidRPr="00BE4AB6" w:rsidRDefault="005F6B83" w:rsidP="004021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Post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% FTE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eg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100% </w:t>
                  </w:r>
                </w:p>
              </w:tc>
              <w:tc>
                <w:tcPr>
                  <w:tcW w:w="1564" w:type="dxa"/>
                </w:tcPr>
                <w:p w14:paraId="4E944EC3" w14:textId="3382B0BE" w:rsidR="005F6B83" w:rsidRPr="00BE4AB6" w:rsidRDefault="005F6B83" w:rsidP="004021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‘Currently employed’ or ‘To be recruited’?</w:t>
                  </w:r>
                </w:p>
              </w:tc>
              <w:tc>
                <w:tcPr>
                  <w:tcW w:w="1496" w:type="dxa"/>
                </w:tcPr>
                <w:p w14:paraId="0658E63B" w14:textId="77777777" w:rsidR="005F6B83" w:rsidRDefault="005F6B83" w:rsidP="00BE4A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Relevant Qualification</w:t>
                  </w:r>
                </w:p>
                <w:p w14:paraId="20E6980B" w14:textId="7D2FDE33" w:rsidR="005F6B83" w:rsidRPr="00BE4AB6" w:rsidRDefault="005F6B83" w:rsidP="00BE4A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0" w:type="dxa"/>
                </w:tcPr>
                <w:p w14:paraId="3F09C861" w14:textId="4210FDD4" w:rsidR="005F6B83" w:rsidRPr="00BE4AB6" w:rsidRDefault="005F6B83" w:rsidP="00BE4A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BE4AB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If ‘To be recruited</w:t>
                  </w:r>
                  <w:bookmarkStart w:id="0" w:name="_Int_7Wrst3l7"/>
                  <w:r w:rsidRPr="00BE4AB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>,’</w:t>
                  </w:r>
                  <w:bookmarkEnd w:id="0"/>
                  <w:r w:rsidRPr="00BE4AB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  <w:p w14:paraId="2A9E8035" w14:textId="45CE8BA3" w:rsidR="005F6B83" w:rsidRPr="00BE4AB6" w:rsidRDefault="005F6B83" w:rsidP="00BE4AB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how will this take place? (incl. expected timescales)</w:t>
                  </w:r>
                </w:p>
              </w:tc>
              <w:tc>
                <w:tcPr>
                  <w:tcW w:w="1458" w:type="dxa"/>
                </w:tcPr>
                <w:p w14:paraId="1DA94447" w14:textId="7A057027" w:rsidR="005F6B83" w:rsidRPr="00BE4AB6" w:rsidRDefault="005F6B83" w:rsidP="0040214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E4A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Role reports to…?</w:t>
                  </w:r>
                </w:p>
              </w:tc>
            </w:tr>
            <w:tr w:rsidR="005F6B83" w14:paraId="3A13D533" w14:textId="77777777" w:rsidTr="004517EB">
              <w:trPr>
                <w:trHeight w:val="290"/>
              </w:trPr>
              <w:tc>
                <w:tcPr>
                  <w:tcW w:w="1346" w:type="dxa"/>
                </w:tcPr>
                <w:p w14:paraId="681196AA" w14:textId="56ED6A30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379" w:type="dxa"/>
                </w:tcPr>
                <w:p w14:paraId="05CDF0A0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78" w:type="dxa"/>
                </w:tcPr>
                <w:p w14:paraId="4894CDB7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</w:tcPr>
                <w:p w14:paraId="0FA4CA0A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14:paraId="45C80D32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14:paraId="3FE78BF8" w14:textId="1AB5A6AD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</w:tcPr>
                <w:p w14:paraId="30F1749F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F6B83" w14:paraId="452F5159" w14:textId="77777777" w:rsidTr="004517EB">
              <w:trPr>
                <w:trHeight w:val="361"/>
              </w:trPr>
              <w:tc>
                <w:tcPr>
                  <w:tcW w:w="1346" w:type="dxa"/>
                </w:tcPr>
                <w:p w14:paraId="25E6CC69" w14:textId="35970C2B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79" w:type="dxa"/>
                </w:tcPr>
                <w:p w14:paraId="223CAB8B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78" w:type="dxa"/>
                </w:tcPr>
                <w:p w14:paraId="0C8DAD58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</w:tcPr>
                <w:p w14:paraId="323FC523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14:paraId="702BE17C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14:paraId="537AA415" w14:textId="067FCEC4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</w:tcPr>
                <w:p w14:paraId="22F5A7B3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F6B83" w14:paraId="1D9C204F" w14:textId="77777777" w:rsidTr="004517EB">
              <w:trPr>
                <w:trHeight w:val="727"/>
              </w:trPr>
              <w:tc>
                <w:tcPr>
                  <w:tcW w:w="1346" w:type="dxa"/>
                </w:tcPr>
                <w:p w14:paraId="43509C92" w14:textId="366D5E6B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1379" w:type="dxa"/>
                </w:tcPr>
                <w:p w14:paraId="069373B2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78" w:type="dxa"/>
                </w:tcPr>
                <w:p w14:paraId="61CA214B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</w:tcPr>
                <w:p w14:paraId="226C2BD7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14:paraId="7BC75742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</w:tcPr>
                <w:p w14:paraId="2ADA98AB" w14:textId="07A2634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</w:tcPr>
                <w:p w14:paraId="1F1FAF7D" w14:textId="77777777" w:rsidR="005F6B83" w:rsidRDefault="005F6B83" w:rsidP="004021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EABDEFB" w14:textId="3FC73560" w:rsidR="00BE4AB6" w:rsidRPr="00BB3146" w:rsidRDefault="00BE4AB6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D0" w:rsidRPr="00BB3146" w14:paraId="31DA1689" w14:textId="77777777" w:rsidTr="004517EB">
        <w:trPr>
          <w:trHeight w:val="2008"/>
        </w:trPr>
        <w:tc>
          <w:tcPr>
            <w:tcW w:w="3815" w:type="dxa"/>
            <w:shd w:val="clear" w:color="auto" w:fill="F2F2F2" w:themeFill="background1" w:themeFillShade="F2"/>
          </w:tcPr>
          <w:p w14:paraId="6575CB9B" w14:textId="45A15664" w:rsidR="00BF4DD0" w:rsidRPr="00BF4DD0" w:rsidRDefault="5C2738A5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46D1CEA9">
              <w:rPr>
                <w:rFonts w:ascii="Arial" w:hAnsi="Arial" w:cs="Arial"/>
                <w:sz w:val="24"/>
                <w:szCs w:val="24"/>
              </w:rPr>
              <w:lastRenderedPageBreak/>
              <w:t xml:space="preserve">3. Provide </w:t>
            </w:r>
            <w:bookmarkStart w:id="1" w:name="_Int_CrhkCNCY"/>
            <w:r w:rsidRPr="46D1CEA9">
              <w:rPr>
                <w:rFonts w:ascii="Arial" w:hAnsi="Arial" w:cs="Arial"/>
                <w:sz w:val="24"/>
                <w:szCs w:val="24"/>
              </w:rPr>
              <w:t>a brief description</w:t>
            </w:r>
            <w:bookmarkEnd w:id="1"/>
            <w:r w:rsidRPr="46D1CEA9">
              <w:rPr>
                <w:rFonts w:ascii="Arial" w:hAnsi="Arial" w:cs="Arial"/>
                <w:sz w:val="24"/>
                <w:szCs w:val="24"/>
              </w:rPr>
              <w:t xml:space="preserve"> of how the </w:t>
            </w:r>
            <w:r w:rsidRPr="008119D9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="63D6BF58" w:rsidRPr="008119D9">
              <w:rPr>
                <w:rFonts w:ascii="Arial" w:hAnsi="Arial" w:cs="Arial"/>
                <w:sz w:val="24"/>
                <w:szCs w:val="24"/>
              </w:rPr>
              <w:t>will be mobilised</w:t>
            </w:r>
            <w:r w:rsidRPr="008119D9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46D1CEA9">
              <w:rPr>
                <w:rFonts w:ascii="Arial" w:hAnsi="Arial" w:cs="Arial"/>
                <w:sz w:val="24"/>
                <w:szCs w:val="24"/>
              </w:rPr>
              <w:t xml:space="preserve"> manage and deliver the project (</w:t>
            </w:r>
            <w:r w:rsidR="696AB7BB" w:rsidRPr="46D1CEA9">
              <w:rPr>
                <w:rFonts w:ascii="Arial" w:hAnsi="Arial" w:cs="Arial"/>
                <w:sz w:val="24"/>
                <w:szCs w:val="24"/>
              </w:rPr>
              <w:t xml:space="preserve">individual applications </w:t>
            </w:r>
            <w:r w:rsidRPr="46D1CEA9">
              <w:rPr>
                <w:rFonts w:ascii="Arial" w:hAnsi="Arial" w:cs="Arial"/>
                <w:sz w:val="24"/>
                <w:szCs w:val="24"/>
              </w:rPr>
              <w:t>max 150 words</w:t>
            </w:r>
            <w:r w:rsidR="696AB7BB" w:rsidRPr="46D1CEA9">
              <w:rPr>
                <w:rFonts w:ascii="Arial" w:hAnsi="Arial" w:cs="Arial"/>
                <w:sz w:val="24"/>
                <w:szCs w:val="24"/>
              </w:rPr>
              <w:t xml:space="preserve">; consortia applications </w:t>
            </w:r>
            <w:r w:rsidR="7F27DE5B" w:rsidRPr="46D1CEA9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5FCC6C03" w:rsidRPr="46D1CEA9">
              <w:rPr>
                <w:rFonts w:ascii="Arial" w:hAnsi="Arial" w:cs="Arial"/>
                <w:sz w:val="24"/>
                <w:szCs w:val="24"/>
              </w:rPr>
              <w:t>300</w:t>
            </w:r>
            <w:r w:rsidR="696AB7BB" w:rsidRPr="46D1CEA9">
              <w:rPr>
                <w:rFonts w:ascii="Arial" w:hAnsi="Arial" w:cs="Arial"/>
                <w:sz w:val="24"/>
                <w:szCs w:val="24"/>
              </w:rPr>
              <w:t xml:space="preserve"> words</w:t>
            </w:r>
            <w:r w:rsidRPr="46D1CEA9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14:paraId="1CE81251" w14:textId="77777777" w:rsidR="00BF4DD0" w:rsidRDefault="00BF4DD0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FD66E" w14:textId="77777777" w:rsidR="006C26BE" w:rsidRDefault="006C26BE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A11BD" w14:textId="77777777" w:rsidR="006C26BE" w:rsidRDefault="006C26BE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7D382" w14:textId="77777777" w:rsidR="006C26BE" w:rsidRDefault="006C26BE" w:rsidP="004021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0A300" w14:textId="14373563" w:rsidR="00BF4DD0" w:rsidRPr="00BF4DD0" w:rsidRDefault="00BF4DD0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D0" w:rsidRPr="00BB3146" w14:paraId="6F35FBAD" w14:textId="77777777" w:rsidTr="004517EB">
        <w:trPr>
          <w:trHeight w:val="2008"/>
        </w:trPr>
        <w:tc>
          <w:tcPr>
            <w:tcW w:w="3815" w:type="dxa"/>
            <w:shd w:val="clear" w:color="auto" w:fill="F2F2F2" w:themeFill="background1" w:themeFillShade="F2"/>
          </w:tcPr>
          <w:p w14:paraId="6DF4BFE1" w14:textId="67762C4A" w:rsidR="00BF4DD0" w:rsidRPr="00BF4DD0" w:rsidRDefault="15E2D6BF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t xml:space="preserve">4. Please set out accountabilities, resources, expertise, skills, </w:t>
            </w:r>
            <w:bookmarkStart w:id="2" w:name="_Int_WdDPG843"/>
            <w:r w:rsidRPr="22BF4502">
              <w:rPr>
                <w:rFonts w:ascii="Arial" w:hAnsi="Arial" w:cs="Arial"/>
                <w:sz w:val="24"/>
                <w:szCs w:val="24"/>
              </w:rPr>
              <w:t>responsibilities,</w:t>
            </w:r>
            <w:bookmarkEnd w:id="2"/>
            <w:r w:rsidRPr="22BF4502">
              <w:rPr>
                <w:rFonts w:ascii="Arial" w:hAnsi="Arial" w:cs="Arial"/>
                <w:sz w:val="24"/>
                <w:szCs w:val="24"/>
              </w:rPr>
              <w:t xml:space="preserve"> and experience of each post in the table above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14:paraId="61720BA7" w14:textId="77777777" w:rsidR="00BF4DD0" w:rsidRPr="00BF4DD0" w:rsidRDefault="00BF4DD0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8BD3BA" w14:textId="77777777" w:rsidR="004517EB" w:rsidRDefault="004517EB" w:rsidP="22BF4502">
      <w:pPr>
        <w:pStyle w:val="Heading2"/>
        <w:rPr>
          <w:rFonts w:ascii="Arial" w:hAnsi="Arial" w:cs="Arial"/>
        </w:rPr>
      </w:pPr>
    </w:p>
    <w:p w14:paraId="46A7B225" w14:textId="15522EE8" w:rsidR="00B55628" w:rsidRDefault="728136F9" w:rsidP="22BF4502">
      <w:pPr>
        <w:pStyle w:val="Heading2"/>
        <w:rPr>
          <w:rFonts w:ascii="Arial" w:hAnsi="Arial" w:cs="Arial"/>
        </w:rPr>
      </w:pPr>
      <w:r w:rsidRPr="22BF4502">
        <w:rPr>
          <w:rFonts w:ascii="Arial" w:hAnsi="Arial" w:cs="Arial"/>
        </w:rPr>
        <w:t xml:space="preserve">Section </w:t>
      </w:r>
      <w:r w:rsidR="2FA71984" w:rsidRPr="22BF4502">
        <w:rPr>
          <w:rFonts w:ascii="Arial" w:hAnsi="Arial" w:cs="Arial"/>
        </w:rPr>
        <w:t>E</w:t>
      </w:r>
      <w:r w:rsidRPr="22BF4502">
        <w:rPr>
          <w:rFonts w:ascii="Arial" w:hAnsi="Arial" w:cs="Arial"/>
        </w:rPr>
        <w:t xml:space="preserve">: </w:t>
      </w:r>
      <w:r w:rsidR="35622F15" w:rsidRPr="22BF4502">
        <w:rPr>
          <w:rFonts w:ascii="Arial" w:hAnsi="Arial" w:cs="Arial"/>
        </w:rPr>
        <w:t xml:space="preserve">Your </w:t>
      </w:r>
      <w:r w:rsidR="0683CA1A" w:rsidRPr="22BF4502">
        <w:rPr>
          <w:rFonts w:ascii="Arial" w:hAnsi="Arial" w:cs="Arial"/>
        </w:rPr>
        <w:t>Proposal</w:t>
      </w:r>
      <w:r w:rsidRPr="22BF4502">
        <w:rPr>
          <w:rFonts w:ascii="Arial" w:hAnsi="Arial" w:cs="Arial"/>
        </w:rPr>
        <w:t xml:space="preserve"> [</w:t>
      </w:r>
      <w:r w:rsidR="006C7CDA">
        <w:rPr>
          <w:rFonts w:ascii="Arial" w:hAnsi="Arial" w:cs="Arial"/>
        </w:rPr>
        <w:t>5</w:t>
      </w:r>
      <w:r w:rsidR="00126CFF">
        <w:rPr>
          <w:rFonts w:ascii="Arial" w:hAnsi="Arial" w:cs="Arial"/>
        </w:rPr>
        <w:t>0</w:t>
      </w:r>
      <w:r w:rsidRPr="22BF4502">
        <w:rPr>
          <w:rFonts w:ascii="Arial" w:hAnsi="Arial" w:cs="Arial"/>
        </w:rPr>
        <w:t>%]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33"/>
        <w:gridCol w:w="29"/>
      </w:tblGrid>
      <w:tr w:rsidR="0094671F" w:rsidRPr="00BB3146" w14:paraId="58CB0854" w14:textId="77777777" w:rsidTr="003D54D3">
        <w:trPr>
          <w:gridAfter w:val="1"/>
          <w:wAfter w:w="29" w:type="dxa"/>
          <w:trHeight w:val="45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E53DE9F" w14:textId="3B8E0ED1" w:rsidR="0094671F" w:rsidRPr="005A3394" w:rsidRDefault="005A3394" w:rsidP="005A3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4671F" w:rsidRPr="005A3394">
              <w:rPr>
                <w:rFonts w:ascii="Arial" w:hAnsi="Arial" w:cs="Arial"/>
                <w:sz w:val="24"/>
                <w:szCs w:val="24"/>
              </w:rPr>
              <w:t xml:space="preserve">Describe which of the strategic themes your proposal will address - include a brief summary against each identified priority (max </w:t>
            </w:r>
            <w:r w:rsidR="00912B38">
              <w:rPr>
                <w:rFonts w:ascii="Arial" w:hAnsi="Arial" w:cs="Arial"/>
                <w:sz w:val="24"/>
                <w:szCs w:val="24"/>
              </w:rPr>
              <w:t>3</w:t>
            </w:r>
            <w:r w:rsidR="0094671F" w:rsidRPr="005A3394">
              <w:rPr>
                <w:rFonts w:ascii="Arial" w:hAnsi="Arial" w:cs="Arial"/>
                <w:sz w:val="24"/>
                <w:szCs w:val="24"/>
              </w:rPr>
              <w:t>00 words</w:t>
            </w:r>
            <w:r w:rsidR="00912B38">
              <w:rPr>
                <w:rFonts w:ascii="Arial" w:hAnsi="Arial" w:cs="Arial"/>
                <w:sz w:val="24"/>
                <w:szCs w:val="24"/>
              </w:rPr>
              <w:t xml:space="preserve"> per priority</w:t>
            </w:r>
            <w:r w:rsidR="0094671F" w:rsidRPr="005A3394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33" w:type="dxa"/>
            <w:shd w:val="clear" w:color="auto" w:fill="FFFFFF" w:themeFill="background1"/>
            <w:vAlign w:val="center"/>
          </w:tcPr>
          <w:p w14:paraId="737B35C7" w14:textId="33910AB0" w:rsidR="0094671F" w:rsidRPr="00BB3146" w:rsidRDefault="0094671F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394" w:rsidRPr="00BB3146" w14:paraId="2A228D35" w14:textId="77777777" w:rsidTr="003D54D3">
        <w:trPr>
          <w:gridAfter w:val="1"/>
          <w:wAfter w:w="29" w:type="dxa"/>
          <w:trHeight w:val="45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B6B4E5B" w14:textId="53DB2C09" w:rsidR="005A3394" w:rsidRDefault="04F40F31" w:rsidP="005A3394">
            <w:pPr>
              <w:rPr>
                <w:rFonts w:ascii="Arial" w:hAnsi="Arial" w:cs="Arial"/>
                <w:sz w:val="24"/>
                <w:szCs w:val="24"/>
              </w:rPr>
            </w:pPr>
            <w:r w:rsidRPr="46D1CEA9">
              <w:rPr>
                <w:rFonts w:ascii="Arial" w:hAnsi="Arial" w:cs="Arial"/>
                <w:sz w:val="24"/>
                <w:szCs w:val="24"/>
              </w:rPr>
              <w:t>2</w:t>
            </w:r>
            <w:r w:rsidR="2F2695C1" w:rsidRPr="46D1CEA9">
              <w:rPr>
                <w:rFonts w:ascii="Arial" w:hAnsi="Arial" w:cs="Arial"/>
                <w:sz w:val="24"/>
                <w:szCs w:val="24"/>
              </w:rPr>
              <w:t>. Describe how your proposal will deliver new or innovative approaches to providing energy advice to consumers (</w:t>
            </w:r>
            <w:r w:rsidR="07CF946A" w:rsidRPr="46D1CEA9">
              <w:rPr>
                <w:rFonts w:ascii="Arial" w:hAnsi="Arial" w:cs="Arial"/>
                <w:sz w:val="24"/>
                <w:szCs w:val="24"/>
              </w:rPr>
              <w:t xml:space="preserve">individual applications </w:t>
            </w:r>
            <w:r w:rsidR="2F2695C1" w:rsidRPr="46D1CEA9">
              <w:rPr>
                <w:rFonts w:ascii="Arial" w:hAnsi="Arial" w:cs="Arial"/>
                <w:sz w:val="24"/>
                <w:szCs w:val="24"/>
              </w:rPr>
              <w:t>max 600 words</w:t>
            </w:r>
            <w:r w:rsidR="20A529A3" w:rsidRPr="46D1CEA9">
              <w:rPr>
                <w:rFonts w:ascii="Arial" w:hAnsi="Arial" w:cs="Arial"/>
                <w:sz w:val="24"/>
                <w:szCs w:val="24"/>
              </w:rPr>
              <w:t>; consortia applications max</w:t>
            </w:r>
            <w:r w:rsidR="23517B2F" w:rsidRPr="46D1CEA9">
              <w:rPr>
                <w:rFonts w:ascii="Arial" w:hAnsi="Arial" w:cs="Arial"/>
                <w:sz w:val="24"/>
                <w:szCs w:val="24"/>
              </w:rPr>
              <w:t xml:space="preserve"> 900 words</w:t>
            </w:r>
            <w:r w:rsidR="2F2695C1" w:rsidRPr="46D1CEA9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33" w:type="dxa"/>
            <w:shd w:val="clear" w:color="auto" w:fill="FFFFFF" w:themeFill="background1"/>
            <w:vAlign w:val="center"/>
          </w:tcPr>
          <w:p w14:paraId="0EA9FB83" w14:textId="77777777" w:rsidR="005A3394" w:rsidRPr="00BB3146" w:rsidRDefault="005A3394" w:rsidP="004021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394" w:rsidRPr="00BB3146" w14:paraId="378E106E" w14:textId="77777777" w:rsidTr="003D54D3">
        <w:tc>
          <w:tcPr>
            <w:tcW w:w="3823" w:type="dxa"/>
            <w:shd w:val="clear" w:color="auto" w:fill="F2F2F2" w:themeFill="background1" w:themeFillShade="F2"/>
          </w:tcPr>
          <w:p w14:paraId="2C31923B" w14:textId="617A70C2" w:rsidR="005A3394" w:rsidRPr="005A3394" w:rsidRDefault="5440302B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24CAD8E1">
              <w:rPr>
                <w:rFonts w:ascii="Arial" w:hAnsi="Arial" w:cs="Arial"/>
                <w:sz w:val="24"/>
                <w:szCs w:val="24"/>
              </w:rPr>
              <w:t>3</w:t>
            </w:r>
            <w:r w:rsidR="00F700C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700CB" w:rsidRPr="005A3394">
              <w:rPr>
                <w:rFonts w:ascii="Arial" w:hAnsi="Arial" w:cs="Arial"/>
                <w:sz w:val="24"/>
                <w:szCs w:val="24"/>
              </w:rPr>
              <w:t xml:space="preserve">Describe how your proposal </w:t>
            </w:r>
            <w:r w:rsidR="00074F78">
              <w:rPr>
                <w:rFonts w:ascii="Arial" w:hAnsi="Arial" w:cs="Arial"/>
                <w:sz w:val="24"/>
                <w:szCs w:val="24"/>
              </w:rPr>
              <w:t>complements</w:t>
            </w:r>
            <w:r w:rsidR="00F700CB" w:rsidRPr="005A33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F78">
              <w:rPr>
                <w:rFonts w:ascii="Arial" w:hAnsi="Arial" w:cs="Arial"/>
                <w:sz w:val="24"/>
                <w:szCs w:val="24"/>
              </w:rPr>
              <w:t>the GOV.UK advice website and the national retrofit phoneline</w:t>
            </w:r>
            <w:r w:rsidR="0048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00CB" w:rsidRPr="005A3394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CB35F3">
              <w:rPr>
                <w:rFonts w:ascii="Arial" w:hAnsi="Arial" w:cs="Arial"/>
                <w:sz w:val="24"/>
                <w:szCs w:val="24"/>
              </w:rPr>
              <w:t>150</w:t>
            </w:r>
            <w:r w:rsidR="00F700CB" w:rsidRPr="005A3394">
              <w:rPr>
                <w:rFonts w:ascii="Arial" w:hAnsi="Arial" w:cs="Arial"/>
                <w:sz w:val="24"/>
                <w:szCs w:val="24"/>
              </w:rPr>
              <w:t xml:space="preserve"> words)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A9E7FA9" w14:textId="77777777" w:rsidR="005A3394" w:rsidRDefault="005A3394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45D631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5B940F4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55396D5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8C18882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68CCC31" w14:textId="62F915AD" w:rsidR="005A3394" w:rsidRPr="005A3394" w:rsidRDefault="005A3394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394" w:rsidRPr="00BB3146" w14:paraId="7BC460F8" w14:textId="77777777" w:rsidTr="003D54D3">
        <w:tc>
          <w:tcPr>
            <w:tcW w:w="3823" w:type="dxa"/>
            <w:shd w:val="clear" w:color="auto" w:fill="F2F2F2" w:themeFill="background1" w:themeFillShade="F2"/>
          </w:tcPr>
          <w:p w14:paraId="3DCF506A" w14:textId="7703FCA9" w:rsidR="005A3394" w:rsidRDefault="194310D8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46D1CEA9">
              <w:rPr>
                <w:rFonts w:ascii="Arial" w:hAnsi="Arial" w:cs="Arial"/>
                <w:sz w:val="24"/>
                <w:szCs w:val="24"/>
              </w:rPr>
              <w:lastRenderedPageBreak/>
              <w:t xml:space="preserve">4. Describe what partnerships </w:t>
            </w:r>
            <w:r w:rsidR="1A56A791" w:rsidRPr="46D1CEA9">
              <w:rPr>
                <w:rFonts w:ascii="Arial" w:hAnsi="Arial" w:cs="Arial"/>
                <w:sz w:val="24"/>
                <w:szCs w:val="24"/>
              </w:rPr>
              <w:t xml:space="preserve">and collaborations </w:t>
            </w:r>
            <w:r w:rsidRPr="46D1CEA9">
              <w:rPr>
                <w:rFonts w:ascii="Arial" w:hAnsi="Arial" w:cs="Arial"/>
                <w:sz w:val="24"/>
                <w:szCs w:val="24"/>
              </w:rPr>
              <w:t>you will build, with who</w:t>
            </w:r>
            <w:r w:rsidR="7F7E4BDB" w:rsidRPr="46D1CEA9">
              <w:rPr>
                <w:rFonts w:ascii="Arial" w:hAnsi="Arial" w:cs="Arial"/>
                <w:sz w:val="24"/>
                <w:szCs w:val="24"/>
              </w:rPr>
              <w:t>,</w:t>
            </w:r>
            <w:r w:rsidRPr="46D1CEA9">
              <w:rPr>
                <w:rFonts w:ascii="Arial" w:hAnsi="Arial" w:cs="Arial"/>
                <w:sz w:val="24"/>
                <w:szCs w:val="24"/>
              </w:rPr>
              <w:t xml:space="preserve"> and how these will add value</w:t>
            </w:r>
            <w:r w:rsidR="2166873F" w:rsidRPr="46D1CEA9">
              <w:rPr>
                <w:rFonts w:ascii="Arial" w:hAnsi="Arial" w:cs="Arial"/>
                <w:sz w:val="24"/>
                <w:szCs w:val="24"/>
              </w:rPr>
              <w:t xml:space="preserve"> to the project (</w:t>
            </w:r>
            <w:r w:rsidR="6F47FCBA" w:rsidRPr="46D1CEA9">
              <w:rPr>
                <w:rFonts w:ascii="Arial" w:hAnsi="Arial" w:cs="Arial"/>
                <w:sz w:val="24"/>
                <w:szCs w:val="24"/>
              </w:rPr>
              <w:t xml:space="preserve">individual applications </w:t>
            </w:r>
            <w:r w:rsidR="2166873F" w:rsidRPr="46D1CEA9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619640AD" w:rsidRPr="46D1CEA9">
              <w:rPr>
                <w:rFonts w:ascii="Arial" w:hAnsi="Arial" w:cs="Arial"/>
                <w:sz w:val="24"/>
                <w:szCs w:val="24"/>
              </w:rPr>
              <w:t>300</w:t>
            </w:r>
            <w:r w:rsidR="2166873F" w:rsidRPr="46D1CEA9">
              <w:rPr>
                <w:rFonts w:ascii="Arial" w:hAnsi="Arial" w:cs="Arial"/>
                <w:sz w:val="24"/>
                <w:szCs w:val="24"/>
              </w:rPr>
              <w:t xml:space="preserve"> words</w:t>
            </w:r>
            <w:r w:rsidR="3F22FCB8" w:rsidRPr="46D1CEA9">
              <w:rPr>
                <w:rFonts w:ascii="Arial" w:hAnsi="Arial" w:cs="Arial"/>
                <w:sz w:val="24"/>
                <w:szCs w:val="24"/>
              </w:rPr>
              <w:t xml:space="preserve">; consortia applications max </w:t>
            </w:r>
            <w:r w:rsidR="2B806BDC" w:rsidRPr="46D1CEA9">
              <w:rPr>
                <w:rFonts w:ascii="Arial" w:hAnsi="Arial" w:cs="Arial"/>
                <w:sz w:val="24"/>
                <w:szCs w:val="24"/>
              </w:rPr>
              <w:t>600</w:t>
            </w:r>
            <w:r w:rsidR="3F22FCB8" w:rsidRPr="46D1CEA9">
              <w:rPr>
                <w:rFonts w:ascii="Arial" w:hAnsi="Arial" w:cs="Arial"/>
                <w:sz w:val="24"/>
                <w:szCs w:val="24"/>
              </w:rPr>
              <w:t xml:space="preserve"> words</w:t>
            </w:r>
            <w:r w:rsidR="2166873F" w:rsidRPr="46D1CEA9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3AD8A481" w14:textId="77777777" w:rsidR="005A3394" w:rsidRDefault="005A3394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34DA90B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9433E78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4BEB31C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7D7F5E8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07C787F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818883B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1021D6" w14:textId="77777777" w:rsidR="00BE4901" w:rsidRDefault="00BE4901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4CBB90" w14:textId="56F6D9D8" w:rsidR="005A3394" w:rsidRPr="005A3394" w:rsidRDefault="005A3394" w:rsidP="005A33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E75" w:rsidRPr="00BB3146" w14:paraId="54AC426B" w14:textId="77777777" w:rsidTr="003D54D3">
        <w:trPr>
          <w:trHeight w:val="1275"/>
        </w:trPr>
        <w:tc>
          <w:tcPr>
            <w:tcW w:w="3823" w:type="dxa"/>
            <w:vMerge w:val="restart"/>
            <w:shd w:val="clear" w:color="auto" w:fill="F2F2F2" w:themeFill="background1" w:themeFillShade="F2"/>
          </w:tcPr>
          <w:p w14:paraId="77629ED6" w14:textId="614AA82A" w:rsidR="00872E75" w:rsidRPr="00BB3146" w:rsidRDefault="5A79905B" w:rsidP="22BF4502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20193CDF" w:rsidRPr="22BF4502">
              <w:rPr>
                <w:rFonts w:ascii="Arial" w:hAnsi="Arial" w:cs="Arial"/>
                <w:sz w:val="24"/>
                <w:szCs w:val="24"/>
              </w:rPr>
              <w:t>Briefly o</w:t>
            </w:r>
            <w:r w:rsidRPr="22BF4502">
              <w:rPr>
                <w:rFonts w:ascii="Arial" w:hAnsi="Arial" w:cs="Arial"/>
                <w:sz w:val="24"/>
                <w:szCs w:val="24"/>
              </w:rPr>
              <w:t>utline the methods</w:t>
            </w:r>
            <w:r w:rsidR="70C112CA" w:rsidRPr="22BF450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22BF4502">
              <w:rPr>
                <w:rFonts w:ascii="Arial" w:hAnsi="Arial" w:cs="Arial"/>
                <w:sz w:val="24"/>
                <w:szCs w:val="24"/>
              </w:rPr>
              <w:t>messages that you will use to engage with consumers (</w:t>
            </w:r>
            <w:r w:rsidR="602DE757" w:rsidRPr="22BF4502">
              <w:rPr>
                <w:rFonts w:ascii="Arial" w:hAnsi="Arial" w:cs="Arial"/>
                <w:sz w:val="24"/>
                <w:szCs w:val="24"/>
              </w:rPr>
              <w:t xml:space="preserve">for individual applications </w:t>
            </w:r>
            <w:r w:rsidRPr="22BF4502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684CEFAC" w:rsidRPr="22BF4502">
              <w:rPr>
                <w:rFonts w:ascii="Arial" w:hAnsi="Arial" w:cs="Arial"/>
                <w:sz w:val="24"/>
                <w:szCs w:val="24"/>
              </w:rPr>
              <w:t>2</w:t>
            </w:r>
            <w:r w:rsidRPr="22BF4502">
              <w:rPr>
                <w:rFonts w:ascii="Arial" w:hAnsi="Arial" w:cs="Arial"/>
                <w:sz w:val="24"/>
                <w:szCs w:val="24"/>
              </w:rPr>
              <w:t>00 words for each</w:t>
            </w:r>
            <w:r w:rsidR="1BA41A88" w:rsidRPr="22BF4502">
              <w:rPr>
                <w:rFonts w:ascii="Arial" w:hAnsi="Arial" w:cs="Arial"/>
                <w:sz w:val="24"/>
                <w:szCs w:val="24"/>
              </w:rPr>
              <w:t>; for consortia applications max 400 words for each</w:t>
            </w:r>
            <w:r w:rsidRPr="22BF4502">
              <w:rPr>
                <w:rFonts w:ascii="Arial" w:hAnsi="Arial" w:cs="Arial"/>
                <w:sz w:val="24"/>
                <w:szCs w:val="24"/>
              </w:rPr>
              <w:t>)</w:t>
            </w:r>
            <w:r w:rsidR="20193CDF" w:rsidRPr="22BF4502">
              <w:rPr>
                <w:rFonts w:ascii="Arial" w:hAnsi="Arial" w:cs="Arial"/>
                <w:sz w:val="24"/>
                <w:szCs w:val="24"/>
              </w:rPr>
              <w:t>.</w:t>
            </w:r>
            <w:r w:rsidR="2655047E" w:rsidRPr="22BF45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31788D" w14:textId="4E9D8B55" w:rsidR="00872E75" w:rsidRPr="00BB3146" w:rsidRDefault="00872E75" w:rsidP="00B556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129BA331" w14:textId="77777777" w:rsidR="00872E75" w:rsidRDefault="00872E75" w:rsidP="00B556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Methods:</w:t>
            </w:r>
          </w:p>
          <w:p w14:paraId="118BBA6B" w14:textId="77777777" w:rsidR="00D91799" w:rsidRDefault="00D91799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D49D3" w14:textId="77777777" w:rsidR="00D91799" w:rsidRDefault="00D91799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9190F" w14:textId="213DA60D" w:rsidR="00872E75" w:rsidRPr="00BB3146" w:rsidRDefault="00872E75" w:rsidP="00B55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5C6" w:rsidRPr="00BB3146" w14:paraId="4DBA0EAC" w14:textId="77777777" w:rsidTr="003D54D3">
        <w:trPr>
          <w:trHeight w:val="556"/>
        </w:trPr>
        <w:tc>
          <w:tcPr>
            <w:tcW w:w="3823" w:type="dxa"/>
            <w:vMerge/>
          </w:tcPr>
          <w:p w14:paraId="204C3393" w14:textId="77777777" w:rsidR="004B75C6" w:rsidRDefault="004B75C6" w:rsidP="00B556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0373BD11" w14:textId="77777777" w:rsidR="004B75C6" w:rsidRDefault="004B75C6" w:rsidP="00B556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Messages:</w:t>
            </w:r>
          </w:p>
          <w:p w14:paraId="3B80020D" w14:textId="77777777" w:rsidR="00D91799" w:rsidRDefault="00D91799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E841A" w14:textId="77777777" w:rsidR="00D91799" w:rsidRDefault="00D91799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3622D" w14:textId="4C16AFE1" w:rsidR="004B75C6" w:rsidRPr="00BB3146" w:rsidRDefault="004B75C6" w:rsidP="00B55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066" w:rsidRPr="00BB3146" w14:paraId="064D47E6" w14:textId="77777777" w:rsidTr="003D54D3">
        <w:trPr>
          <w:trHeight w:val="3390"/>
        </w:trPr>
        <w:tc>
          <w:tcPr>
            <w:tcW w:w="3823" w:type="dxa"/>
            <w:shd w:val="clear" w:color="auto" w:fill="F2F2F2" w:themeFill="background1" w:themeFillShade="F2"/>
          </w:tcPr>
          <w:p w14:paraId="1E5E13A6" w14:textId="6F00E776" w:rsidR="003C2066" w:rsidDel="005A3394" w:rsidRDefault="15C1B646" w:rsidP="00B55628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t xml:space="preserve">6. Describe how your proposal demonstrates an understanding of the local area including types of consumers, their </w:t>
            </w:r>
            <w:proofErr w:type="gramStart"/>
            <w:r w:rsidRPr="22BF4502">
              <w:rPr>
                <w:rFonts w:ascii="Arial" w:hAnsi="Arial" w:cs="Arial"/>
                <w:sz w:val="24"/>
                <w:szCs w:val="24"/>
              </w:rPr>
              <w:t>homes</w:t>
            </w:r>
            <w:proofErr w:type="gramEnd"/>
            <w:r w:rsidRPr="22BF4502">
              <w:rPr>
                <w:rFonts w:ascii="Arial" w:hAnsi="Arial" w:cs="Arial"/>
                <w:sz w:val="24"/>
                <w:szCs w:val="24"/>
              </w:rPr>
              <w:t xml:space="preserve"> and challenges, and how to address these. Include a clear definition of the geographical target of your proposal (</w:t>
            </w:r>
            <w:r w:rsidR="019C691C" w:rsidRPr="22BF4502">
              <w:rPr>
                <w:rFonts w:ascii="Arial" w:hAnsi="Arial" w:cs="Arial"/>
                <w:sz w:val="24"/>
                <w:szCs w:val="24"/>
              </w:rPr>
              <w:t xml:space="preserve">for individual applications </w:t>
            </w:r>
            <w:r w:rsidRPr="22BF4502">
              <w:rPr>
                <w:rFonts w:ascii="Arial" w:hAnsi="Arial" w:cs="Arial"/>
                <w:sz w:val="24"/>
                <w:szCs w:val="24"/>
              </w:rPr>
              <w:t>max 500 words</w:t>
            </w:r>
            <w:r w:rsidR="0BB73031" w:rsidRPr="22BF4502">
              <w:rPr>
                <w:rFonts w:ascii="Arial" w:hAnsi="Arial" w:cs="Arial"/>
                <w:sz w:val="24"/>
                <w:szCs w:val="24"/>
              </w:rPr>
              <w:t>; for consortia applications max 800 words</w:t>
            </w:r>
            <w:r w:rsidRPr="22BF4502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14:paraId="07FEF95F" w14:textId="77777777" w:rsidR="003C2066" w:rsidRDefault="003C2066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C9D79A" w14:textId="77777777" w:rsidR="006C26BE" w:rsidRDefault="006C26BE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56FF9" w14:textId="77777777" w:rsidR="006C26BE" w:rsidRDefault="006C26BE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20B07" w14:textId="77777777" w:rsidR="006C26BE" w:rsidRDefault="006C26BE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BA7ED" w14:textId="77777777" w:rsidR="006C26BE" w:rsidRDefault="006C26BE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656D1" w14:textId="77777777" w:rsidR="006C26BE" w:rsidRDefault="006C26BE" w:rsidP="00B556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4869F" w14:textId="2EB5A394" w:rsidR="003C2066" w:rsidRPr="00BB3146" w:rsidRDefault="003C2066" w:rsidP="00B556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32950" w14:textId="77777777" w:rsidR="00DE4773" w:rsidRDefault="00DE4773" w:rsidP="00B55628">
      <w:pPr>
        <w:rPr>
          <w:rFonts w:ascii="Arial" w:hAnsi="Arial" w:cs="Arial"/>
          <w:b/>
          <w:bCs/>
          <w:sz w:val="24"/>
          <w:szCs w:val="24"/>
        </w:rPr>
      </w:pPr>
    </w:p>
    <w:p w14:paraId="5ADCFF4D" w14:textId="0CDE41B1" w:rsidR="00633C46" w:rsidRDefault="304192CB" w:rsidP="00B55628">
      <w:pPr>
        <w:rPr>
          <w:rFonts w:ascii="Arial" w:hAnsi="Arial" w:cs="Arial"/>
          <w:b/>
          <w:bCs/>
          <w:sz w:val="24"/>
          <w:szCs w:val="24"/>
        </w:rPr>
      </w:pPr>
      <w:r w:rsidRPr="22BF4502">
        <w:rPr>
          <w:rFonts w:ascii="Arial" w:hAnsi="Arial" w:cs="Arial"/>
          <w:b/>
          <w:bCs/>
          <w:sz w:val="24"/>
          <w:szCs w:val="24"/>
        </w:rPr>
        <w:t xml:space="preserve">Section </w:t>
      </w:r>
      <w:r w:rsidR="656CAD8A" w:rsidRPr="22BF4502">
        <w:rPr>
          <w:rFonts w:ascii="Arial" w:hAnsi="Arial" w:cs="Arial"/>
          <w:b/>
          <w:bCs/>
          <w:sz w:val="24"/>
          <w:szCs w:val="24"/>
        </w:rPr>
        <w:t>F</w:t>
      </w:r>
      <w:r w:rsidRPr="22BF4502">
        <w:rPr>
          <w:rFonts w:ascii="Arial" w:hAnsi="Arial" w:cs="Arial"/>
          <w:b/>
          <w:bCs/>
          <w:sz w:val="24"/>
          <w:szCs w:val="24"/>
        </w:rPr>
        <w:t xml:space="preserve">: </w:t>
      </w:r>
      <w:r w:rsidR="18270F6A" w:rsidRPr="22BF4502">
        <w:rPr>
          <w:rFonts w:ascii="Arial" w:hAnsi="Arial" w:cs="Arial"/>
          <w:b/>
          <w:bCs/>
          <w:sz w:val="24"/>
          <w:szCs w:val="24"/>
        </w:rPr>
        <w:t xml:space="preserve">Monitoring and Reporting </w:t>
      </w:r>
      <w:r w:rsidR="220ACE1F" w:rsidRPr="22BF4502">
        <w:rPr>
          <w:rFonts w:ascii="Arial" w:hAnsi="Arial" w:cs="Arial"/>
          <w:b/>
          <w:bCs/>
          <w:sz w:val="24"/>
          <w:szCs w:val="24"/>
        </w:rPr>
        <w:t>[</w:t>
      </w:r>
      <w:r w:rsidR="006C7CDA">
        <w:rPr>
          <w:rFonts w:ascii="Arial" w:hAnsi="Arial" w:cs="Arial"/>
          <w:b/>
          <w:bCs/>
          <w:sz w:val="24"/>
          <w:szCs w:val="24"/>
        </w:rPr>
        <w:t>10</w:t>
      </w:r>
      <w:r w:rsidR="220ACE1F" w:rsidRPr="22BF4502">
        <w:rPr>
          <w:rFonts w:ascii="Arial" w:hAnsi="Arial" w:cs="Arial"/>
          <w:b/>
          <w:bCs/>
          <w:sz w:val="24"/>
          <w:szCs w:val="24"/>
        </w:rPr>
        <w:t>%]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F814BF" w:rsidRPr="00BB3146" w14:paraId="48A4F465" w14:textId="77777777" w:rsidTr="003D54D3">
        <w:trPr>
          <w:trHeight w:val="1409"/>
        </w:trPr>
        <w:tc>
          <w:tcPr>
            <w:tcW w:w="3823" w:type="dxa"/>
            <w:shd w:val="clear" w:color="auto" w:fill="F2F2F2" w:themeFill="background1" w:themeFillShade="F2"/>
          </w:tcPr>
          <w:p w14:paraId="34627230" w14:textId="10BC94AE" w:rsidR="00F814BF" w:rsidDel="005A3394" w:rsidRDefault="6BDB2646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t>1. Describe the outputs and out</w:t>
            </w:r>
            <w:r w:rsidR="40D884DE" w:rsidRPr="22BF4502">
              <w:rPr>
                <w:rFonts w:ascii="Arial" w:hAnsi="Arial" w:cs="Arial"/>
                <w:sz w:val="24"/>
                <w:szCs w:val="24"/>
              </w:rPr>
              <w:t>comes your proposal will achieve (</w:t>
            </w:r>
            <w:r w:rsidR="2F1CDEDD" w:rsidRPr="22BF4502">
              <w:rPr>
                <w:rFonts w:ascii="Arial" w:hAnsi="Arial" w:cs="Arial"/>
                <w:sz w:val="24"/>
                <w:szCs w:val="24"/>
              </w:rPr>
              <w:t xml:space="preserve">for individual applications </w:t>
            </w:r>
            <w:r w:rsidR="40D884DE" w:rsidRPr="22BF4502"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3A1E93DF" w:rsidRPr="22BF4502">
              <w:rPr>
                <w:rFonts w:ascii="Arial" w:hAnsi="Arial" w:cs="Arial"/>
                <w:sz w:val="24"/>
                <w:szCs w:val="24"/>
              </w:rPr>
              <w:t>400 words</w:t>
            </w:r>
            <w:r w:rsidR="611E7F38" w:rsidRPr="22BF4502">
              <w:rPr>
                <w:rFonts w:ascii="Arial" w:hAnsi="Arial" w:cs="Arial"/>
                <w:sz w:val="24"/>
                <w:szCs w:val="24"/>
              </w:rPr>
              <w:t>; for consortia applications max 600 words</w:t>
            </w:r>
            <w:r w:rsidR="3A1E93DF" w:rsidRPr="22BF4502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FC3767A" w14:textId="77777777" w:rsidR="00F814BF" w:rsidRPr="00BB3146" w:rsidRDefault="00F814BF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4BF" w:rsidRPr="00BB3146" w14:paraId="31841491" w14:textId="77777777" w:rsidTr="003D54D3">
        <w:trPr>
          <w:trHeight w:val="1409"/>
        </w:trPr>
        <w:tc>
          <w:tcPr>
            <w:tcW w:w="3823" w:type="dxa"/>
            <w:shd w:val="clear" w:color="auto" w:fill="F2F2F2" w:themeFill="background1" w:themeFillShade="F2"/>
          </w:tcPr>
          <w:p w14:paraId="4255635C" w14:textId="6906B66B" w:rsidR="00F814BF" w:rsidRDefault="329BA393" w:rsidP="22BF4502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="58303668" w:rsidRPr="22BF4502">
              <w:rPr>
                <w:rFonts w:ascii="Arial" w:hAnsi="Arial" w:cs="Arial"/>
                <w:sz w:val="24"/>
                <w:szCs w:val="24"/>
              </w:rPr>
              <w:t xml:space="preserve">Describe how you will measure impact including any </w:t>
            </w:r>
            <w:r w:rsidR="00EB5884">
              <w:rPr>
                <w:rFonts w:ascii="Arial" w:hAnsi="Arial" w:cs="Arial"/>
                <w:sz w:val="24"/>
                <w:szCs w:val="24"/>
              </w:rPr>
              <w:t>Key Performance Indicator yo</w:t>
            </w:r>
            <w:r w:rsidR="58303668" w:rsidRPr="22BF4502">
              <w:rPr>
                <w:rFonts w:ascii="Arial" w:hAnsi="Arial" w:cs="Arial"/>
                <w:sz w:val="24"/>
                <w:szCs w:val="24"/>
              </w:rPr>
              <w:t>u will measure success against (</w:t>
            </w:r>
            <w:r w:rsidR="6D08C64F" w:rsidRPr="22BF4502">
              <w:rPr>
                <w:rFonts w:ascii="Arial" w:hAnsi="Arial" w:cs="Arial"/>
                <w:sz w:val="24"/>
                <w:szCs w:val="24"/>
              </w:rPr>
              <w:t>for individual applications max 400 words; for consortia applications max 600 words</w:t>
            </w:r>
            <w:r w:rsidR="58303668" w:rsidRPr="22BF4502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40AADE" w14:textId="109590FD" w:rsidR="007C012D" w:rsidDel="005A3394" w:rsidRDefault="007C012D" w:rsidP="0040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complete the KPI target table below.</w:t>
            </w:r>
          </w:p>
        </w:tc>
        <w:tc>
          <w:tcPr>
            <w:tcW w:w="6662" w:type="dxa"/>
          </w:tcPr>
          <w:p w14:paraId="7AE8013A" w14:textId="77777777" w:rsidR="00F814BF" w:rsidRPr="00BB3146" w:rsidRDefault="00F814BF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FC3" w:rsidRPr="00BB3146" w14:paraId="42EC74A9" w14:textId="77777777" w:rsidTr="003D54D3">
        <w:trPr>
          <w:trHeight w:val="1409"/>
        </w:trPr>
        <w:tc>
          <w:tcPr>
            <w:tcW w:w="3823" w:type="dxa"/>
            <w:shd w:val="clear" w:color="auto" w:fill="F2F2F2" w:themeFill="background1" w:themeFillShade="F2"/>
          </w:tcPr>
          <w:p w14:paraId="1AE39C6B" w14:textId="0292F637" w:rsidR="00CE0FC3" w:rsidRPr="22BF4502" w:rsidRDefault="00CE0FC3" w:rsidP="22BF45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22BF4502">
              <w:rPr>
                <w:rFonts w:ascii="Arial" w:hAnsi="Arial" w:cs="Arial"/>
                <w:sz w:val="24"/>
                <w:szCs w:val="24"/>
              </w:rPr>
              <w:t>Describe how data will be collected and stored internally. How will personal data (GDPR) be handled compliantly? (</w:t>
            </w:r>
            <w:r w:rsidR="00BE4901" w:rsidRPr="22BF4502">
              <w:rPr>
                <w:rFonts w:ascii="Arial" w:hAnsi="Arial" w:cs="Arial"/>
                <w:sz w:val="24"/>
                <w:szCs w:val="24"/>
              </w:rPr>
              <w:t>For</w:t>
            </w:r>
            <w:r w:rsidRPr="22BF4502">
              <w:rPr>
                <w:rFonts w:ascii="Arial" w:hAnsi="Arial" w:cs="Arial"/>
                <w:sz w:val="24"/>
                <w:szCs w:val="24"/>
              </w:rPr>
              <w:t xml:space="preserve"> individual applications max 300 words; for consortia applications max 500 words)</w:t>
            </w:r>
          </w:p>
        </w:tc>
        <w:tc>
          <w:tcPr>
            <w:tcW w:w="6662" w:type="dxa"/>
          </w:tcPr>
          <w:p w14:paraId="28F465A7" w14:textId="77777777" w:rsidR="00CE0FC3" w:rsidRPr="00BB3146" w:rsidRDefault="00CE0FC3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00F750" w14:textId="77777777" w:rsidR="00BE4901" w:rsidRDefault="00BE4901" w:rsidP="00B5562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590" w:type="dxa"/>
        <w:tblLook w:val="04A0" w:firstRow="1" w:lastRow="0" w:firstColumn="1" w:lastColumn="0" w:noHBand="0" w:noVBand="1"/>
      </w:tblPr>
      <w:tblGrid>
        <w:gridCol w:w="571"/>
        <w:gridCol w:w="7783"/>
        <w:gridCol w:w="1134"/>
        <w:gridCol w:w="1102"/>
      </w:tblGrid>
      <w:tr w:rsidR="00D76F81" w:rsidRPr="00D76F81" w14:paraId="66B40ECD" w14:textId="77777777" w:rsidTr="00424151">
        <w:trPr>
          <w:trHeight w:val="300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9626" w14:textId="77777777" w:rsidR="00D76F81" w:rsidRPr="00D76F81" w:rsidRDefault="1518AE1F" w:rsidP="00D76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70A94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Key Performance Indicators: Please add targets for the financial year 2023/24 and 2024/25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710AB2" w14:textId="77777777" w:rsidR="00D76F81" w:rsidRPr="00D76F81" w:rsidRDefault="00D76F81" w:rsidP="00D76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Targets</w:t>
            </w:r>
          </w:p>
        </w:tc>
      </w:tr>
      <w:tr w:rsidR="00D76F81" w:rsidRPr="00D76F81" w14:paraId="07916B65" w14:textId="77777777" w:rsidTr="00D72FD2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BAE5" w14:textId="77777777" w:rsidR="00D76F81" w:rsidRPr="00D76F81" w:rsidRDefault="00D76F81" w:rsidP="00D76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6B6A9" w14:textId="77777777" w:rsidR="00D76F81" w:rsidRPr="00D76F81" w:rsidRDefault="00D76F81" w:rsidP="00D76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5893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2023/24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4B785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2024/25</w:t>
            </w:r>
          </w:p>
        </w:tc>
      </w:tr>
      <w:tr w:rsidR="00D76F81" w:rsidRPr="00D76F81" w14:paraId="1467AD94" w14:textId="77777777" w:rsidTr="00D72FD2">
        <w:trPr>
          <w:trHeight w:val="60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C1C1" w14:textId="77777777" w:rsidR="00D76F81" w:rsidRPr="00D76F81" w:rsidRDefault="00D76F81" w:rsidP="00D76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77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EE91" w14:textId="6EAF4943" w:rsidR="00D76F81" w:rsidRPr="00D76F81" w:rsidRDefault="1518AE1F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46D1CEA9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 xml:space="preserve">Number of people provided with </w:t>
            </w:r>
            <w:r w:rsidR="001B732C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 xml:space="preserve">in-person </w:t>
            </w:r>
            <w:r w:rsidRPr="46D1CEA9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advice.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86B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BF3F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76F81" w:rsidRPr="00D76F81" w14:paraId="5EF63D53" w14:textId="77777777" w:rsidTr="00D72FD2">
        <w:trPr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A99" w14:textId="77777777" w:rsidR="00D76F81" w:rsidRPr="00D76F81" w:rsidRDefault="00D76F81" w:rsidP="00D76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A64E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76F81">
              <w:rPr>
                <w:rFonts w:ascii="Arial" w:eastAsia="Symbol" w:hAnsi="Arial" w:cs="Symbol"/>
                <w:color w:val="000000"/>
                <w:sz w:val="24"/>
                <w:szCs w:val="24"/>
                <w:lang w:eastAsia="en-GB"/>
              </w:rPr>
              <w:t xml:space="preserve">Number of homes with measures installed following advice.  </w:t>
            </w:r>
            <w:r w:rsidRPr="00D76F81">
              <w:rPr>
                <w:rFonts w:ascii="Arial" w:eastAsia="Symbol" w:hAnsi="Arial" w:cs="Arial"/>
                <w:color w:val="000000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FAA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6E404" w14:textId="77777777" w:rsidR="00D76F81" w:rsidRPr="00D76F81" w:rsidRDefault="00D76F81" w:rsidP="00D76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72FD2" w:rsidRPr="00D76F81" w14:paraId="47F10D58" w14:textId="77777777" w:rsidTr="00D72FD2">
        <w:trPr>
          <w:trHeight w:val="6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CE01" w14:textId="6A8CAD81" w:rsidR="00D72FD2" w:rsidRPr="00D76F81" w:rsidRDefault="00D72FD2" w:rsidP="00D72F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DD2B" w14:textId="44EACF24" w:rsidR="00D72FD2" w:rsidRPr="00D76F81" w:rsidRDefault="00D72FD2" w:rsidP="00D72F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22BF4502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Customer satisfaction with advice and empowerment levels (as a % of all users).</w:t>
            </w:r>
            <w:r w:rsidRPr="22BF4502">
              <w:rPr>
                <w:rFonts w:ascii="Arial" w:eastAsia="Symbol" w:hAnsi="Arial" w:cs="Arial"/>
                <w:color w:val="000000" w:themeColor="text1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AE89" w14:textId="77777777" w:rsidR="00D72FD2" w:rsidRPr="00D76F81" w:rsidRDefault="00D72FD2" w:rsidP="00D72F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979C" w14:textId="77777777" w:rsidR="00D72FD2" w:rsidRPr="00D76F81" w:rsidRDefault="00D72FD2" w:rsidP="00D72F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725BAC75" w14:textId="77777777" w:rsidR="00D76F81" w:rsidRDefault="00D76F81" w:rsidP="00B55628">
      <w:pPr>
        <w:rPr>
          <w:rFonts w:ascii="Arial" w:hAnsi="Arial" w:cs="Arial"/>
          <w:b/>
          <w:bCs/>
          <w:sz w:val="24"/>
          <w:szCs w:val="24"/>
        </w:rPr>
      </w:pPr>
    </w:p>
    <w:p w14:paraId="049C9859" w14:textId="765D3F8B" w:rsidR="007F463F" w:rsidRDefault="007F463F" w:rsidP="00B55628">
      <w:pPr>
        <w:rPr>
          <w:rFonts w:ascii="Arial" w:hAnsi="Arial" w:cs="Arial"/>
          <w:b/>
          <w:bCs/>
          <w:sz w:val="24"/>
          <w:szCs w:val="24"/>
        </w:rPr>
      </w:pPr>
      <w:r w:rsidRPr="007F463F">
        <w:rPr>
          <w:rFonts w:ascii="Arial" w:hAnsi="Arial" w:cs="Arial"/>
          <w:b/>
          <w:bCs/>
          <w:sz w:val="24"/>
          <w:szCs w:val="24"/>
        </w:rPr>
        <w:t>Projects are also expected to develop their own regionally-specific KPIs, which may include the following</w:t>
      </w:r>
      <w:r w:rsidR="00BE4901" w:rsidRPr="007F463F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560"/>
        <w:gridCol w:w="7751"/>
        <w:gridCol w:w="1133"/>
        <w:gridCol w:w="1148"/>
      </w:tblGrid>
      <w:tr w:rsidR="009E2F45" w14:paraId="0C091471" w14:textId="77777777" w:rsidTr="00424151">
        <w:tc>
          <w:tcPr>
            <w:tcW w:w="560" w:type="dxa"/>
          </w:tcPr>
          <w:p w14:paraId="18E02134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1" w:type="dxa"/>
          </w:tcPr>
          <w:p w14:paraId="69667B5D" w14:textId="77777777" w:rsidR="009E2F45" w:rsidRPr="009E2F45" w:rsidRDefault="009E2F45" w:rsidP="009E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Align w:val="bottom"/>
          </w:tcPr>
          <w:p w14:paraId="1B9796D3" w14:textId="0ACFF394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2023/24</w:t>
            </w:r>
          </w:p>
        </w:tc>
        <w:tc>
          <w:tcPr>
            <w:tcW w:w="1148" w:type="dxa"/>
            <w:vAlign w:val="bottom"/>
          </w:tcPr>
          <w:p w14:paraId="2181CFAE" w14:textId="66C02458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2024/25</w:t>
            </w:r>
          </w:p>
        </w:tc>
      </w:tr>
      <w:tr w:rsidR="009E2F45" w14:paraId="5A58804F" w14:textId="77777777" w:rsidTr="00424151">
        <w:tc>
          <w:tcPr>
            <w:tcW w:w="560" w:type="dxa"/>
          </w:tcPr>
          <w:p w14:paraId="636D8C21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1" w:type="dxa"/>
          </w:tcPr>
          <w:p w14:paraId="7CA5B8AF" w14:textId="61B662E6" w:rsidR="009E2F45" w:rsidRPr="00424151" w:rsidRDefault="009E2F45" w:rsidP="009E2F45">
            <w:pPr>
              <w:rPr>
                <w:rFonts w:ascii="Arial" w:hAnsi="Arial" w:cs="Arial"/>
                <w:sz w:val="24"/>
                <w:szCs w:val="24"/>
              </w:rPr>
            </w:pPr>
            <w:r w:rsidRPr="00424151">
              <w:rPr>
                <w:rFonts w:ascii="Arial" w:hAnsi="Arial" w:cs="Arial"/>
                <w:sz w:val="24"/>
                <w:szCs w:val="24"/>
              </w:rPr>
              <w:t>Harder-to-treat homes identified locally, and barriers to retrofit identified and overcome.</w:t>
            </w:r>
          </w:p>
        </w:tc>
        <w:tc>
          <w:tcPr>
            <w:tcW w:w="1133" w:type="dxa"/>
          </w:tcPr>
          <w:p w14:paraId="7CAB0496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47DBE7CD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2F45" w14:paraId="49A92C53" w14:textId="77777777" w:rsidTr="00424151">
        <w:tc>
          <w:tcPr>
            <w:tcW w:w="560" w:type="dxa"/>
          </w:tcPr>
          <w:p w14:paraId="103F3291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51" w:type="dxa"/>
          </w:tcPr>
          <w:p w14:paraId="63838C50" w14:textId="4F19ED90" w:rsidR="009E2F45" w:rsidRPr="00424151" w:rsidRDefault="009E2F45" w:rsidP="009E2F45">
            <w:pPr>
              <w:rPr>
                <w:rFonts w:ascii="Arial" w:hAnsi="Arial" w:cs="Arial"/>
                <w:sz w:val="24"/>
                <w:szCs w:val="24"/>
              </w:rPr>
            </w:pPr>
            <w:r w:rsidRPr="00424151">
              <w:rPr>
                <w:rFonts w:ascii="Arial" w:hAnsi="Arial" w:cs="Arial"/>
                <w:sz w:val="24"/>
                <w:szCs w:val="24"/>
              </w:rPr>
              <w:t>Vulnerable consumers identified locally, and barriers to retrofit identified and overcome.   </w:t>
            </w:r>
          </w:p>
        </w:tc>
        <w:tc>
          <w:tcPr>
            <w:tcW w:w="1133" w:type="dxa"/>
          </w:tcPr>
          <w:p w14:paraId="48AAB646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581F73C5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2F45" w14:paraId="2167890C" w14:textId="77777777" w:rsidTr="00424151">
        <w:tc>
          <w:tcPr>
            <w:tcW w:w="560" w:type="dxa"/>
          </w:tcPr>
          <w:p w14:paraId="7A164B3C" w14:textId="77777777" w:rsidR="009E2F45" w:rsidRPr="00424151" w:rsidRDefault="009E2F45" w:rsidP="009E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1" w:type="dxa"/>
          </w:tcPr>
          <w:p w14:paraId="445129E4" w14:textId="1637D9AC" w:rsidR="009E2F45" w:rsidRPr="00424151" w:rsidRDefault="007C012D" w:rsidP="009E2F45">
            <w:pPr>
              <w:rPr>
                <w:rFonts w:ascii="Arial" w:hAnsi="Arial" w:cs="Arial"/>
                <w:sz w:val="24"/>
                <w:szCs w:val="24"/>
              </w:rPr>
            </w:pPr>
            <w:r w:rsidRPr="00424151">
              <w:rPr>
                <w:rFonts w:ascii="Arial" w:hAnsi="Arial" w:cs="Arial"/>
                <w:sz w:val="24"/>
                <w:szCs w:val="24"/>
              </w:rPr>
              <w:t>Add additional rows as required</w:t>
            </w:r>
          </w:p>
        </w:tc>
        <w:tc>
          <w:tcPr>
            <w:tcW w:w="1133" w:type="dxa"/>
          </w:tcPr>
          <w:p w14:paraId="78C0FBA6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1E82F7C2" w14:textId="77777777" w:rsidR="009E2F45" w:rsidRDefault="009E2F45" w:rsidP="009E2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8F610CB" w14:textId="77777777" w:rsidR="00D76F81" w:rsidRDefault="00D76F81" w:rsidP="00B55628">
      <w:pPr>
        <w:rPr>
          <w:rFonts w:ascii="Arial" w:hAnsi="Arial" w:cs="Arial"/>
          <w:b/>
          <w:bCs/>
          <w:sz w:val="24"/>
          <w:szCs w:val="24"/>
        </w:rPr>
      </w:pPr>
    </w:p>
    <w:p w14:paraId="7A5D4D96" w14:textId="21793CAE" w:rsidR="00E56346" w:rsidRDefault="5A7BE719" w:rsidP="00B55628">
      <w:pPr>
        <w:rPr>
          <w:rFonts w:ascii="Arial" w:hAnsi="Arial" w:cs="Arial"/>
          <w:b/>
          <w:bCs/>
          <w:sz w:val="24"/>
          <w:szCs w:val="24"/>
        </w:rPr>
      </w:pPr>
      <w:r w:rsidRPr="22BF4502">
        <w:rPr>
          <w:rFonts w:ascii="Arial" w:hAnsi="Arial" w:cs="Arial"/>
          <w:b/>
          <w:bCs/>
          <w:sz w:val="24"/>
          <w:szCs w:val="24"/>
        </w:rPr>
        <w:t xml:space="preserve">Section </w:t>
      </w:r>
      <w:r w:rsidR="4AD43C82" w:rsidRPr="22BF4502">
        <w:rPr>
          <w:rFonts w:ascii="Arial" w:hAnsi="Arial" w:cs="Arial"/>
          <w:b/>
          <w:bCs/>
          <w:sz w:val="24"/>
          <w:szCs w:val="24"/>
        </w:rPr>
        <w:t>G</w:t>
      </w:r>
      <w:r w:rsidRPr="22BF4502">
        <w:rPr>
          <w:rFonts w:ascii="Arial" w:hAnsi="Arial" w:cs="Arial"/>
          <w:b/>
          <w:bCs/>
          <w:sz w:val="24"/>
          <w:szCs w:val="24"/>
        </w:rPr>
        <w:t xml:space="preserve">: </w:t>
      </w:r>
      <w:r w:rsidR="220ACE1F" w:rsidRPr="22BF4502">
        <w:rPr>
          <w:rFonts w:ascii="Arial" w:hAnsi="Arial" w:cs="Arial"/>
          <w:b/>
          <w:bCs/>
          <w:sz w:val="24"/>
          <w:szCs w:val="24"/>
        </w:rPr>
        <w:t xml:space="preserve">Project Management and </w:t>
      </w:r>
      <w:r w:rsidR="0A1A1461" w:rsidRPr="22BF4502">
        <w:rPr>
          <w:rFonts w:ascii="Arial" w:hAnsi="Arial" w:cs="Arial"/>
          <w:b/>
          <w:bCs/>
          <w:sz w:val="24"/>
          <w:szCs w:val="24"/>
        </w:rPr>
        <w:t>Governance</w:t>
      </w:r>
      <w:r w:rsidR="220ACE1F" w:rsidRPr="22BF4502">
        <w:rPr>
          <w:rFonts w:ascii="Arial" w:hAnsi="Arial" w:cs="Arial"/>
          <w:b/>
          <w:bCs/>
          <w:sz w:val="24"/>
          <w:szCs w:val="24"/>
        </w:rPr>
        <w:t xml:space="preserve"> [</w:t>
      </w:r>
      <w:r w:rsidR="006C7CDA">
        <w:rPr>
          <w:rFonts w:ascii="Arial" w:hAnsi="Arial" w:cs="Arial"/>
          <w:b/>
          <w:bCs/>
          <w:sz w:val="24"/>
          <w:szCs w:val="24"/>
        </w:rPr>
        <w:t>1</w:t>
      </w:r>
      <w:r w:rsidR="00126CFF">
        <w:rPr>
          <w:rFonts w:ascii="Arial" w:hAnsi="Arial" w:cs="Arial"/>
          <w:b/>
          <w:bCs/>
          <w:sz w:val="24"/>
          <w:szCs w:val="24"/>
        </w:rPr>
        <w:t>5</w:t>
      </w:r>
      <w:r w:rsidR="220ACE1F" w:rsidRPr="22BF4502">
        <w:rPr>
          <w:rFonts w:ascii="Arial" w:hAnsi="Arial" w:cs="Arial"/>
          <w:b/>
          <w:bCs/>
          <w:sz w:val="24"/>
          <w:szCs w:val="24"/>
        </w:rPr>
        <w:t>%]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E77ED8" w:rsidRPr="00BB3146" w14:paraId="69EAF43B" w14:textId="77777777" w:rsidTr="22BF4502">
        <w:trPr>
          <w:trHeight w:val="1409"/>
        </w:trPr>
        <w:tc>
          <w:tcPr>
            <w:tcW w:w="3397" w:type="dxa"/>
            <w:shd w:val="clear" w:color="auto" w:fill="F2F2F2" w:themeFill="background1" w:themeFillShade="F2"/>
          </w:tcPr>
          <w:p w14:paraId="519C12EE" w14:textId="014BE6C1" w:rsidR="00E77ED8" w:rsidDel="005A3394" w:rsidRDefault="51D722B8" w:rsidP="0040214A">
            <w:pPr>
              <w:rPr>
                <w:rFonts w:ascii="Arial" w:hAnsi="Arial" w:cs="Arial"/>
                <w:sz w:val="24"/>
                <w:szCs w:val="24"/>
              </w:rPr>
            </w:pPr>
            <w:r w:rsidRPr="22BF4502">
              <w:rPr>
                <w:rFonts w:ascii="Arial" w:hAnsi="Arial" w:cs="Arial"/>
                <w:sz w:val="24"/>
                <w:szCs w:val="24"/>
              </w:rPr>
              <w:lastRenderedPageBreak/>
              <w:t xml:space="preserve">1. Describe the project management </w:t>
            </w:r>
            <w:r w:rsidR="7DB53B8C" w:rsidRPr="22BF4502">
              <w:rPr>
                <w:rFonts w:ascii="Arial" w:hAnsi="Arial" w:cs="Arial"/>
                <w:sz w:val="24"/>
                <w:szCs w:val="24"/>
              </w:rPr>
              <w:t>and control systems that will be established for the project (</w:t>
            </w:r>
            <w:r w:rsidR="5C47133D" w:rsidRPr="22BF4502">
              <w:rPr>
                <w:rFonts w:ascii="Arial" w:hAnsi="Arial" w:cs="Arial"/>
                <w:sz w:val="24"/>
                <w:szCs w:val="24"/>
              </w:rPr>
              <w:t xml:space="preserve">individual applications </w:t>
            </w:r>
            <w:r w:rsidR="7DB53B8C" w:rsidRPr="22BF4502">
              <w:rPr>
                <w:rFonts w:ascii="Arial" w:hAnsi="Arial" w:cs="Arial"/>
                <w:sz w:val="24"/>
                <w:szCs w:val="24"/>
              </w:rPr>
              <w:t>max 300 words</w:t>
            </w:r>
            <w:r w:rsidR="38EB905E" w:rsidRPr="22BF4502">
              <w:rPr>
                <w:rFonts w:ascii="Arial" w:hAnsi="Arial" w:cs="Arial"/>
                <w:sz w:val="24"/>
                <w:szCs w:val="24"/>
              </w:rPr>
              <w:t>; consortia applications max 600 words</w:t>
            </w:r>
            <w:r w:rsidR="7DB53B8C" w:rsidRPr="22BF4502">
              <w:rPr>
                <w:rFonts w:ascii="Arial" w:hAnsi="Arial" w:cs="Arial"/>
                <w:sz w:val="24"/>
                <w:szCs w:val="24"/>
              </w:rPr>
              <w:t>)</w:t>
            </w:r>
            <w:r w:rsidR="004532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6B8F0CCD" w14:textId="77777777" w:rsidR="00E77ED8" w:rsidRPr="00BB3146" w:rsidRDefault="00E77ED8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7460" w:rsidRPr="00BB3146" w14:paraId="7EFBF71C" w14:textId="77777777" w:rsidTr="22BF4502">
        <w:trPr>
          <w:trHeight w:val="564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56AB26CA" w14:textId="3FD85FF2" w:rsidR="005B7460" w:rsidRPr="00BB3146" w:rsidRDefault="005B7460" w:rsidP="0040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Complete the attached </w:t>
            </w:r>
            <w:hyperlink r:id="rId13" w:tgtFrame="_blank" w:history="1">
              <w:r w:rsidRPr="007F5E9B">
                <w:rPr>
                  <w:rStyle w:val="Hyperlink"/>
                  <w:rFonts w:ascii="Arial" w:hAnsi="Arial" w:cs="Arial"/>
                  <w:sz w:val="24"/>
                  <w:szCs w:val="24"/>
                </w:rPr>
                <w:t>risk register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and return with the completed application form.</w:t>
            </w:r>
          </w:p>
        </w:tc>
      </w:tr>
    </w:tbl>
    <w:p w14:paraId="307F2337" w14:textId="0E1B7EBB" w:rsidR="00E77ED8" w:rsidRDefault="00E77ED8" w:rsidP="00B55628">
      <w:pPr>
        <w:rPr>
          <w:rFonts w:ascii="Arial" w:hAnsi="Arial" w:cs="Arial"/>
          <w:b/>
          <w:bCs/>
          <w:sz w:val="24"/>
          <w:szCs w:val="24"/>
        </w:rPr>
      </w:pPr>
    </w:p>
    <w:p w14:paraId="4FD97C69" w14:textId="698B90A0" w:rsidR="009279D7" w:rsidRDefault="5E8C247E" w:rsidP="00B55628">
      <w:pPr>
        <w:rPr>
          <w:rFonts w:ascii="Arial" w:hAnsi="Arial" w:cs="Arial"/>
          <w:b/>
          <w:bCs/>
          <w:sz w:val="24"/>
          <w:szCs w:val="24"/>
        </w:rPr>
      </w:pPr>
      <w:r w:rsidRPr="00D24300">
        <w:rPr>
          <w:rFonts w:ascii="Arial" w:hAnsi="Arial" w:cs="Arial"/>
          <w:b/>
          <w:sz w:val="24"/>
          <w:szCs w:val="24"/>
        </w:rPr>
        <w:t xml:space="preserve">Section </w:t>
      </w:r>
      <w:r w:rsidR="06C784A5" w:rsidRPr="00D24300">
        <w:rPr>
          <w:rFonts w:ascii="Arial" w:hAnsi="Arial" w:cs="Arial"/>
          <w:b/>
          <w:sz w:val="24"/>
          <w:szCs w:val="24"/>
        </w:rPr>
        <w:t>H</w:t>
      </w:r>
      <w:r w:rsidRPr="00D24300">
        <w:rPr>
          <w:rFonts w:ascii="Arial" w:hAnsi="Arial" w:cs="Arial"/>
          <w:b/>
          <w:sz w:val="24"/>
          <w:szCs w:val="24"/>
        </w:rPr>
        <w:t xml:space="preserve">: </w:t>
      </w:r>
      <w:r w:rsidR="433CEDE0" w:rsidRPr="00D24300">
        <w:rPr>
          <w:rFonts w:ascii="Arial" w:hAnsi="Arial" w:cs="Arial"/>
          <w:b/>
          <w:sz w:val="24"/>
          <w:szCs w:val="24"/>
        </w:rPr>
        <w:t>Costs a</w:t>
      </w:r>
      <w:r w:rsidR="1718EB02" w:rsidRPr="00D24300">
        <w:rPr>
          <w:rFonts w:ascii="Arial" w:hAnsi="Arial" w:cs="Arial"/>
          <w:b/>
          <w:sz w:val="24"/>
          <w:szCs w:val="24"/>
        </w:rPr>
        <w:t>nd Funding Requirements</w:t>
      </w:r>
      <w:r w:rsidR="1718EB02" w:rsidRPr="22BF4502">
        <w:rPr>
          <w:rFonts w:ascii="Arial" w:hAnsi="Arial" w:cs="Arial"/>
          <w:b/>
          <w:bCs/>
          <w:sz w:val="24"/>
          <w:szCs w:val="24"/>
        </w:rPr>
        <w:t xml:space="preserve"> [</w:t>
      </w:r>
      <w:r w:rsidR="003A2735">
        <w:rPr>
          <w:rFonts w:ascii="Arial" w:hAnsi="Arial" w:cs="Arial"/>
          <w:b/>
          <w:bCs/>
          <w:sz w:val="24"/>
          <w:szCs w:val="24"/>
        </w:rPr>
        <w:t>5%</w:t>
      </w:r>
      <w:r w:rsidR="1718EB02" w:rsidRPr="22BF4502">
        <w:rPr>
          <w:rFonts w:ascii="Arial" w:hAnsi="Arial" w:cs="Arial"/>
          <w:b/>
          <w:bCs/>
          <w:sz w:val="24"/>
          <w:szCs w:val="24"/>
        </w:rPr>
        <w:t>]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141"/>
        <w:gridCol w:w="7088"/>
      </w:tblGrid>
      <w:tr w:rsidR="003C5345" w:rsidRPr="00BB3146" w14:paraId="37C160B4" w14:textId="77777777" w:rsidTr="46D1CEA9">
        <w:trPr>
          <w:trHeight w:val="1409"/>
        </w:trPr>
        <w:tc>
          <w:tcPr>
            <w:tcW w:w="3397" w:type="dxa"/>
            <w:gridSpan w:val="2"/>
            <w:shd w:val="clear" w:color="auto" w:fill="F2F2F2" w:themeFill="background1" w:themeFillShade="F2"/>
          </w:tcPr>
          <w:p w14:paraId="064CF7C2" w14:textId="17C8074E" w:rsidR="003C5345" w:rsidDel="005A3394" w:rsidRDefault="00252C2A" w:rsidP="0040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D1089E">
              <w:rPr>
                <w:rFonts w:ascii="Arial" w:hAnsi="Arial" w:cs="Arial"/>
                <w:sz w:val="24"/>
                <w:szCs w:val="24"/>
              </w:rPr>
              <w:t>What is the amount of funding requested?</w:t>
            </w:r>
          </w:p>
        </w:tc>
        <w:tc>
          <w:tcPr>
            <w:tcW w:w="7088" w:type="dxa"/>
          </w:tcPr>
          <w:p w14:paraId="51C96F58" w14:textId="77777777" w:rsidR="003C5345" w:rsidRPr="00BB3146" w:rsidRDefault="003C5345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45" w:rsidRPr="00BB3146" w14:paraId="5B930E30" w14:textId="77777777" w:rsidTr="46D1CEA9">
        <w:trPr>
          <w:trHeight w:val="967"/>
        </w:trPr>
        <w:tc>
          <w:tcPr>
            <w:tcW w:w="3397" w:type="dxa"/>
            <w:gridSpan w:val="2"/>
            <w:shd w:val="clear" w:color="auto" w:fill="F2F2F2" w:themeFill="background1" w:themeFillShade="F2"/>
          </w:tcPr>
          <w:p w14:paraId="10A7BC26" w14:textId="464188F7" w:rsidR="003C5345" w:rsidDel="005A3394" w:rsidRDefault="00687903" w:rsidP="0040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Will match funding be used</w:t>
            </w:r>
            <w:r w:rsidR="004E3325">
              <w:rPr>
                <w:rFonts w:ascii="Arial" w:hAnsi="Arial" w:cs="Arial"/>
                <w:sz w:val="24"/>
                <w:szCs w:val="24"/>
              </w:rPr>
              <w:t xml:space="preserve"> to increase the scale of the project and/or </w:t>
            </w:r>
            <w:r w:rsidR="008B5312">
              <w:rPr>
                <w:rFonts w:ascii="Arial" w:hAnsi="Arial" w:cs="Arial"/>
                <w:sz w:val="24"/>
                <w:szCs w:val="24"/>
              </w:rPr>
              <w:t>reduce funding requirements from Government?</w:t>
            </w:r>
            <w:r w:rsidR="009D5AC1">
              <w:rPr>
                <w:rFonts w:ascii="Arial" w:hAnsi="Arial" w:cs="Arial"/>
                <w:sz w:val="24"/>
                <w:szCs w:val="24"/>
              </w:rPr>
              <w:t xml:space="preserve"> If so, please confirm the level of match funding</w:t>
            </w:r>
            <w:r w:rsidR="007F2D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14:paraId="0DE9C0B8" w14:textId="77777777" w:rsidR="003C5345" w:rsidRPr="00BB3146" w:rsidRDefault="003C5345" w:rsidP="0040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F9D" w:rsidRPr="00BB3146" w14:paraId="64DF507E" w14:textId="77777777" w:rsidTr="46D1CEA9">
        <w:trPr>
          <w:trHeight w:val="1409"/>
        </w:trPr>
        <w:tc>
          <w:tcPr>
            <w:tcW w:w="10485" w:type="dxa"/>
            <w:gridSpan w:val="3"/>
          </w:tcPr>
          <w:p w14:paraId="1C119D9F" w14:textId="7D4D785F" w:rsidR="00CF4F9D" w:rsidRDefault="00CF4F9D" w:rsidP="00CF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Please provide a breakdown of costs for each year of the project (add rows as necessary)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2410"/>
              <w:gridCol w:w="3554"/>
            </w:tblGrid>
            <w:tr w:rsidR="00CF4F9D" w14:paraId="089B3054" w14:textId="77777777" w:rsidTr="004539B4">
              <w:trPr>
                <w:trHeight w:val="300"/>
              </w:trPr>
              <w:tc>
                <w:tcPr>
                  <w:tcW w:w="3989" w:type="dxa"/>
                </w:tcPr>
                <w:p w14:paraId="6AD8AA89" w14:textId="1FDA41CE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2023/24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Project element </w:t>
                  </w:r>
                </w:p>
              </w:tc>
              <w:tc>
                <w:tcPr>
                  <w:tcW w:w="2410" w:type="dxa"/>
                </w:tcPr>
                <w:p w14:paraId="15133871" w14:textId="2451A76C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Cost</w:t>
                  </w:r>
                </w:p>
              </w:tc>
              <w:tc>
                <w:tcPr>
                  <w:tcW w:w="3554" w:type="dxa"/>
                </w:tcPr>
                <w:p w14:paraId="1D690578" w14:textId="153F2BFA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46D1CEA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source</w:t>
                  </w:r>
                </w:p>
              </w:tc>
            </w:tr>
            <w:tr w:rsidR="00CF4F9D" w14:paraId="3BE2AAC4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4499C5FB" w14:textId="77777777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5A4D0240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575C49CF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4F9D" w14:paraId="3FCADA7F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275A1D2F" w14:textId="7F55CF19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471E5B7B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72A85B7E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4F9D" w14:paraId="37BDE5F1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52FB55AE" w14:textId="3E7F85D6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2410" w:type="dxa"/>
                </w:tcPr>
                <w:p w14:paraId="0F12CCC8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5F46BC97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4F9D" w14:paraId="79AD758B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5590FBD1" w14:textId="0632FF8F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2024/25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Project element</w:t>
                  </w:r>
                </w:p>
              </w:tc>
              <w:tc>
                <w:tcPr>
                  <w:tcW w:w="2410" w:type="dxa"/>
                </w:tcPr>
                <w:p w14:paraId="36197704" w14:textId="73ADFB60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Cost</w:t>
                  </w:r>
                </w:p>
              </w:tc>
              <w:tc>
                <w:tcPr>
                  <w:tcW w:w="3554" w:type="dxa"/>
                </w:tcPr>
                <w:p w14:paraId="09F7921F" w14:textId="49074476" w:rsidR="00CF4F9D" w:rsidRPr="00495BBB" w:rsidRDefault="00CF4F9D" w:rsidP="00CF4F9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95B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Funding source</w:t>
                  </w:r>
                </w:p>
              </w:tc>
            </w:tr>
            <w:tr w:rsidR="00CF4F9D" w14:paraId="7995374E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596E2AA8" w14:textId="3E03AC8D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72674F89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0063392E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4F9D" w14:paraId="770ABBAE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4C513BE2" w14:textId="3BF1F936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14:paraId="63731A33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51C11335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4F9D" w14:paraId="06C49C6B" w14:textId="77777777" w:rsidTr="004539B4">
              <w:trPr>
                <w:trHeight w:val="204"/>
              </w:trPr>
              <w:tc>
                <w:tcPr>
                  <w:tcW w:w="3989" w:type="dxa"/>
                </w:tcPr>
                <w:p w14:paraId="701AD388" w14:textId="12A9BF44" w:rsidR="00CF4F9D" w:rsidRPr="008600B7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00B7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2410" w:type="dxa"/>
                </w:tcPr>
                <w:p w14:paraId="50320250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54" w:type="dxa"/>
                </w:tcPr>
                <w:p w14:paraId="298FA549" w14:textId="77777777" w:rsidR="00CF4F9D" w:rsidRPr="00495BBB" w:rsidRDefault="00CF4F9D" w:rsidP="00CF4F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3FE7BC6" w14:textId="77777777" w:rsidR="00CF4F9D" w:rsidRPr="00BB3146" w:rsidRDefault="00CF4F9D" w:rsidP="00CF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178" w:rsidRPr="00BB3146" w14:paraId="08B10281" w14:textId="77777777" w:rsidTr="00CF4F9D">
        <w:trPr>
          <w:trHeight w:val="1409"/>
        </w:trPr>
        <w:tc>
          <w:tcPr>
            <w:tcW w:w="3256" w:type="dxa"/>
            <w:shd w:val="clear" w:color="auto" w:fill="F2F2F2" w:themeFill="background1" w:themeFillShade="F2"/>
          </w:tcPr>
          <w:p w14:paraId="55F147A1" w14:textId="66DA96FB" w:rsidR="009E3178" w:rsidRDefault="009E3178" w:rsidP="00CF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7C26EE">
              <w:rPr>
                <w:rFonts w:ascii="Arial" w:hAnsi="Arial" w:cs="Arial"/>
                <w:sz w:val="24"/>
                <w:szCs w:val="24"/>
              </w:rPr>
              <w:t xml:space="preserve"> How would the </w:t>
            </w:r>
            <w:r w:rsidR="00C01627">
              <w:rPr>
                <w:rFonts w:ascii="Arial" w:hAnsi="Arial" w:cs="Arial"/>
                <w:sz w:val="24"/>
                <w:szCs w:val="24"/>
              </w:rPr>
              <w:t xml:space="preserve">scope of the </w:t>
            </w:r>
            <w:r w:rsidR="007C26EE">
              <w:rPr>
                <w:rFonts w:ascii="Arial" w:hAnsi="Arial" w:cs="Arial"/>
                <w:sz w:val="24"/>
                <w:szCs w:val="24"/>
              </w:rPr>
              <w:t xml:space="preserve">project be </w:t>
            </w:r>
            <w:r w:rsidR="00C01627">
              <w:rPr>
                <w:rFonts w:ascii="Arial" w:hAnsi="Arial" w:cs="Arial"/>
                <w:sz w:val="24"/>
                <w:szCs w:val="24"/>
              </w:rPr>
              <w:t>modified in the event that only 50% of the requested</w:t>
            </w:r>
            <w:r w:rsidR="00BF182F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 w:rsidR="00C01627">
              <w:rPr>
                <w:rFonts w:ascii="Arial" w:hAnsi="Arial" w:cs="Arial"/>
                <w:sz w:val="24"/>
                <w:szCs w:val="24"/>
              </w:rPr>
              <w:t xml:space="preserve"> funding </w:t>
            </w:r>
            <w:r w:rsidR="004D35F0">
              <w:rPr>
                <w:rFonts w:ascii="Arial" w:hAnsi="Arial" w:cs="Arial"/>
                <w:sz w:val="24"/>
                <w:szCs w:val="24"/>
              </w:rPr>
              <w:t>wa</w:t>
            </w:r>
            <w:r w:rsidR="00C01627">
              <w:rPr>
                <w:rFonts w:ascii="Arial" w:hAnsi="Arial" w:cs="Arial"/>
                <w:sz w:val="24"/>
                <w:szCs w:val="24"/>
              </w:rPr>
              <w:t>s</w:t>
            </w:r>
            <w:r w:rsidR="004D3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1627">
              <w:rPr>
                <w:rFonts w:ascii="Arial" w:hAnsi="Arial" w:cs="Arial"/>
                <w:sz w:val="24"/>
                <w:szCs w:val="24"/>
              </w:rPr>
              <w:t>available?</w:t>
            </w:r>
          </w:p>
        </w:tc>
        <w:tc>
          <w:tcPr>
            <w:tcW w:w="7229" w:type="dxa"/>
            <w:gridSpan w:val="2"/>
          </w:tcPr>
          <w:p w14:paraId="2455BFEF" w14:textId="77777777" w:rsidR="009E3178" w:rsidRDefault="009E3178" w:rsidP="00CF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F9D" w:rsidRPr="00BB3146" w14:paraId="1C5C3A2A" w14:textId="77777777" w:rsidTr="00CF4F9D">
        <w:trPr>
          <w:trHeight w:val="1409"/>
        </w:trPr>
        <w:tc>
          <w:tcPr>
            <w:tcW w:w="3256" w:type="dxa"/>
            <w:shd w:val="clear" w:color="auto" w:fill="F2F2F2" w:themeFill="background1" w:themeFillShade="F2"/>
          </w:tcPr>
          <w:p w14:paraId="642B1378" w14:textId="57E0293E" w:rsidR="00CF4F9D" w:rsidRDefault="009E3178" w:rsidP="00CF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CF4F9D" w:rsidRPr="00B70A94">
              <w:rPr>
                <w:rFonts w:ascii="Arial" w:hAnsi="Arial" w:cs="Arial"/>
                <w:sz w:val="24"/>
                <w:szCs w:val="24"/>
              </w:rPr>
              <w:t>. How would you explore building a sustainable business model and ensuring activity continues past the project period including how this will be resourced (for individual applications max 500 words; for consortia applications max 800 words)</w:t>
            </w:r>
            <w:r w:rsidR="0045320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29" w:type="dxa"/>
            <w:gridSpan w:val="2"/>
          </w:tcPr>
          <w:p w14:paraId="26A17D9A" w14:textId="20BFE517" w:rsidR="00CF4F9D" w:rsidRDefault="00CF4F9D" w:rsidP="00CF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2E255" w14:textId="77777777" w:rsidR="00A852E2" w:rsidRPr="00126CFF" w:rsidRDefault="00A852E2" w:rsidP="22BF450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E5C24F" w14:textId="77777777" w:rsidR="00931DA1" w:rsidRDefault="00931DA1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93A509" w14:textId="50613601" w:rsidR="00A126FA" w:rsidRDefault="001013CB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Section I: </w:t>
      </w:r>
      <w:r w:rsidR="00A126FA">
        <w:rPr>
          <w:rFonts w:ascii="Arial" w:eastAsia="Arial" w:hAnsi="Arial" w:cs="Arial"/>
          <w:b/>
          <w:bCs/>
          <w:sz w:val="24"/>
          <w:szCs w:val="24"/>
        </w:rPr>
        <w:t>Additional dat</w:t>
      </w:r>
      <w:r w:rsidR="006A7C22">
        <w:rPr>
          <w:rFonts w:ascii="Arial" w:eastAsia="Arial" w:hAnsi="Arial" w:cs="Arial"/>
          <w:b/>
          <w:bCs/>
          <w:sz w:val="24"/>
          <w:szCs w:val="24"/>
        </w:rPr>
        <w:t>a on local housing stock</w:t>
      </w:r>
      <w:r w:rsidR="00A126FA">
        <w:rPr>
          <w:rFonts w:ascii="Arial" w:eastAsia="Arial" w:hAnsi="Arial" w:cs="Arial"/>
          <w:b/>
          <w:bCs/>
          <w:sz w:val="24"/>
          <w:szCs w:val="24"/>
        </w:rPr>
        <w:t xml:space="preserve"> [not scored]</w:t>
      </w:r>
    </w:p>
    <w:p w14:paraId="1353AAE0" w14:textId="77777777" w:rsidR="00A126FA" w:rsidRDefault="00A126FA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18E2CA2" w14:textId="254B4F32" w:rsidR="002862E8" w:rsidRDefault="00863B7A" w:rsidP="00126CFF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00863B7A">
        <w:rPr>
          <w:rFonts w:ascii="Arial" w:eastAsia="Arial" w:hAnsi="Arial" w:cs="Arial"/>
          <w:sz w:val="24"/>
          <w:szCs w:val="24"/>
        </w:rPr>
        <w:t xml:space="preserve">Of the </w:t>
      </w:r>
      <w:r>
        <w:rPr>
          <w:rFonts w:ascii="Arial" w:eastAsia="Arial" w:hAnsi="Arial" w:cs="Arial"/>
          <w:sz w:val="24"/>
          <w:szCs w:val="24"/>
        </w:rPr>
        <w:t xml:space="preserve">homes </w:t>
      </w:r>
      <w:r w:rsidR="00B6007F">
        <w:rPr>
          <w:rFonts w:ascii="Arial" w:eastAsia="Arial" w:hAnsi="Arial" w:cs="Arial"/>
          <w:sz w:val="24"/>
          <w:szCs w:val="24"/>
        </w:rPr>
        <w:t xml:space="preserve">indicated in Key Performance Indicator 2 in Section F above, which are </w:t>
      </w:r>
      <w:r w:rsidR="00460AF0">
        <w:rPr>
          <w:rFonts w:ascii="Arial" w:eastAsia="Arial" w:hAnsi="Arial" w:cs="Arial"/>
          <w:sz w:val="24"/>
          <w:szCs w:val="24"/>
        </w:rPr>
        <w:t>expected to receive measures following advice</w:t>
      </w:r>
      <w:r w:rsidR="00B65D9A">
        <w:rPr>
          <w:rFonts w:ascii="Arial" w:eastAsia="Arial" w:hAnsi="Arial" w:cs="Arial"/>
          <w:sz w:val="24"/>
          <w:szCs w:val="24"/>
        </w:rPr>
        <w:t xml:space="preserve">, please </w:t>
      </w:r>
      <w:r w:rsidR="1FEF2F6C" w:rsidRPr="4E65A795">
        <w:rPr>
          <w:rFonts w:ascii="Arial" w:eastAsia="Arial" w:hAnsi="Arial" w:cs="Arial"/>
          <w:sz w:val="24"/>
          <w:szCs w:val="24"/>
        </w:rPr>
        <w:t>provide a rough</w:t>
      </w:r>
      <w:r w:rsidR="00B65D9A" w:rsidRPr="4E65A795">
        <w:rPr>
          <w:rFonts w:ascii="Arial" w:eastAsia="Arial" w:hAnsi="Arial" w:cs="Arial"/>
          <w:sz w:val="24"/>
          <w:szCs w:val="24"/>
        </w:rPr>
        <w:t xml:space="preserve"> estimate </w:t>
      </w:r>
      <w:r w:rsidR="28CBA7E8" w:rsidRPr="4E65A795">
        <w:rPr>
          <w:rFonts w:ascii="Arial" w:eastAsia="Arial" w:hAnsi="Arial" w:cs="Arial"/>
          <w:sz w:val="24"/>
          <w:szCs w:val="24"/>
        </w:rPr>
        <w:t>as to</w:t>
      </w:r>
      <w:r w:rsidR="00B65D9A">
        <w:rPr>
          <w:rFonts w:ascii="Arial" w:eastAsia="Arial" w:hAnsi="Arial" w:cs="Arial"/>
          <w:sz w:val="24"/>
          <w:szCs w:val="24"/>
        </w:rPr>
        <w:t xml:space="preserve"> </w:t>
      </w:r>
      <w:r w:rsidR="006A7C22">
        <w:rPr>
          <w:rFonts w:ascii="Arial" w:eastAsia="Arial" w:hAnsi="Arial" w:cs="Arial"/>
          <w:sz w:val="24"/>
          <w:szCs w:val="24"/>
        </w:rPr>
        <w:t xml:space="preserve">how many of those homes fall into the below categories. These questions are not scored and are requested to illustrate the </w:t>
      </w:r>
      <w:r w:rsidR="0093376F">
        <w:rPr>
          <w:rFonts w:ascii="Arial" w:eastAsia="Arial" w:hAnsi="Arial" w:cs="Arial"/>
          <w:sz w:val="24"/>
          <w:szCs w:val="24"/>
        </w:rPr>
        <w:t xml:space="preserve">target </w:t>
      </w:r>
      <w:r w:rsidR="006A7C22">
        <w:rPr>
          <w:rFonts w:ascii="Arial" w:eastAsia="Arial" w:hAnsi="Arial" w:cs="Arial"/>
          <w:sz w:val="24"/>
          <w:szCs w:val="24"/>
        </w:rPr>
        <w:t xml:space="preserve">housing stock </w:t>
      </w:r>
      <w:r w:rsidR="00DD27A8">
        <w:rPr>
          <w:rFonts w:ascii="Arial" w:eastAsia="Arial" w:hAnsi="Arial" w:cs="Arial"/>
          <w:sz w:val="24"/>
          <w:szCs w:val="24"/>
        </w:rPr>
        <w:t xml:space="preserve">and to help </w:t>
      </w:r>
      <w:r w:rsidR="008A0009" w:rsidRPr="4E65A795">
        <w:rPr>
          <w:rFonts w:ascii="Arial" w:eastAsia="Arial" w:hAnsi="Arial" w:cs="Arial"/>
          <w:sz w:val="24"/>
          <w:szCs w:val="24"/>
        </w:rPr>
        <w:t>the Department</w:t>
      </w:r>
      <w:r w:rsidR="00DD27A8">
        <w:rPr>
          <w:rFonts w:ascii="Arial" w:eastAsia="Arial" w:hAnsi="Arial" w:cs="Arial"/>
          <w:sz w:val="24"/>
          <w:szCs w:val="24"/>
        </w:rPr>
        <w:t xml:space="preserve"> understand the potential impact of this scheme on </w:t>
      </w:r>
      <w:r w:rsidR="00A03902">
        <w:rPr>
          <w:rFonts w:ascii="Arial" w:eastAsia="Arial" w:hAnsi="Arial" w:cs="Arial"/>
          <w:sz w:val="24"/>
          <w:szCs w:val="24"/>
        </w:rPr>
        <w:t>housing carbon emissions.</w:t>
      </w:r>
    </w:p>
    <w:p w14:paraId="0552E2EA" w14:textId="77777777" w:rsidR="00A03902" w:rsidRDefault="00A03902" w:rsidP="00126CFF">
      <w:pPr>
        <w:spacing w:after="0" w:line="257" w:lineRule="auto"/>
        <w:rPr>
          <w:rFonts w:ascii="Arial" w:eastAsia="Arial" w:hAnsi="Arial" w:cs="Arial"/>
          <w:sz w:val="24"/>
          <w:szCs w:val="24"/>
        </w:rPr>
      </w:pPr>
    </w:p>
    <w:tbl>
      <w:tblPr>
        <w:tblW w:w="10590" w:type="dxa"/>
        <w:tblLook w:val="04A0" w:firstRow="1" w:lastRow="0" w:firstColumn="1" w:lastColumn="0" w:noHBand="0" w:noVBand="1"/>
      </w:tblPr>
      <w:tblGrid>
        <w:gridCol w:w="571"/>
        <w:gridCol w:w="7783"/>
        <w:gridCol w:w="1134"/>
        <w:gridCol w:w="1102"/>
      </w:tblGrid>
      <w:tr w:rsidR="00A03902" w:rsidRPr="00D76F81" w14:paraId="65E96177" w14:textId="77777777">
        <w:trPr>
          <w:trHeight w:val="300"/>
        </w:trPr>
        <w:tc>
          <w:tcPr>
            <w:tcW w:w="8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235C" w14:textId="500D6BB4" w:rsidR="00A03902" w:rsidRPr="00D76F81" w:rsidRDefault="006740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Expected </w:t>
            </w:r>
            <w:r w:rsidR="00313371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homes treated: please add estimates of the number of homes in each category for </w:t>
            </w:r>
            <w:r w:rsidR="00D10FB2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financial year 2023/24 and 2024/25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4B6188" w14:textId="45C5FCBC" w:rsidR="00A03902" w:rsidRPr="00D76F81" w:rsidRDefault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Estimate</w:t>
            </w:r>
            <w:r w:rsidR="0031337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  <w:tr w:rsidR="00A03902" w:rsidRPr="00D76F81" w14:paraId="6B3117C5" w14:textId="77777777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01E0" w14:textId="77777777" w:rsidR="00A03902" w:rsidRPr="00D76F81" w:rsidRDefault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DBA94" w14:textId="77777777" w:rsidR="00A03902" w:rsidRPr="00D76F81" w:rsidRDefault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F30" w14:textId="77777777" w:rsidR="00A03902" w:rsidRPr="00D76F81" w:rsidRDefault="00A03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2023/24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112F4" w14:textId="77777777" w:rsidR="00A03902" w:rsidRPr="00D76F81" w:rsidRDefault="00A039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76F8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2024/25</w:t>
            </w:r>
          </w:p>
        </w:tc>
      </w:tr>
      <w:tr w:rsidR="00A03902" w:rsidRPr="00D76F81" w14:paraId="3885B6C0" w14:textId="77777777">
        <w:trPr>
          <w:trHeight w:val="60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798" w14:textId="2877B351" w:rsidR="00A03902" w:rsidRPr="00D76F81" w:rsidRDefault="00A03902" w:rsidP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77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AE2C4" w14:textId="5FC9DF24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Number of off-gas-grid homes with measures installed following advice</w:t>
            </w:r>
            <w:r w:rsidR="003679E9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D28" w14:textId="011F3E59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4AD35" w14:textId="26A77D14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03902" w:rsidRPr="00D76F81" w14:paraId="3DEA66DC" w14:textId="77777777">
        <w:trPr>
          <w:trHeight w:val="5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E2F" w14:textId="0A3DEC3E" w:rsidR="00A03902" w:rsidRPr="00D76F81" w:rsidRDefault="00A03902" w:rsidP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1A7F" w14:textId="29887662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Number of solid-walled homes with measures installed following advice</w:t>
            </w:r>
            <w:r w:rsidR="003679E9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2B5" w14:textId="0BA0F879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C28EA" w14:textId="3968EF2F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03902" w:rsidRPr="00D76F81" w14:paraId="4453D2F2" w14:textId="77777777">
        <w:trPr>
          <w:trHeight w:val="6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532" w14:textId="4300D731" w:rsidR="00A03902" w:rsidRPr="00D76F81" w:rsidRDefault="00A03902" w:rsidP="00A03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BFC0" w14:textId="0C8CD9FA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Number of homes with clean heat technologies installed following advice (e.g., electric storage heaters, air source heat pumps, ground source heat pumps)</w:t>
            </w:r>
            <w:r w:rsidR="003679E9">
              <w:rPr>
                <w:rFonts w:ascii="Arial" w:eastAsia="Symbol" w:hAnsi="Arial" w:cs="Symbol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E164" w14:textId="2D6906A1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C5D1" w14:textId="313022EF" w:rsidR="00A03902" w:rsidRPr="00D76F81" w:rsidRDefault="00A03902" w:rsidP="00A03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02C2FA5C" w14:textId="77777777" w:rsidR="004517EB" w:rsidRDefault="004517EB" w:rsidP="00126CFF">
      <w:pPr>
        <w:spacing w:after="0" w:line="257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221B27DB" w14:textId="06C65BF8" w:rsidR="006A7C22" w:rsidRPr="006C1770" w:rsidRDefault="002862E8" w:rsidP="00126CFF">
      <w:pPr>
        <w:spacing w:after="0" w:line="257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6C1770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NB; figures </w:t>
      </w:r>
      <w:r w:rsidR="006C1770">
        <w:rPr>
          <w:rFonts w:ascii="Arial" w:eastAsia="Arial" w:hAnsi="Arial" w:cs="Arial"/>
          <w:b/>
          <w:bCs/>
          <w:i/>
          <w:iCs/>
          <w:sz w:val="20"/>
          <w:szCs w:val="20"/>
        </w:rPr>
        <w:t>here</w:t>
      </w:r>
      <w:r w:rsidRPr="006C1770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should be no larger than the total </w:t>
      </w:r>
      <w:r w:rsidR="006C1770" w:rsidRPr="006C1770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number of homes indicated as a KPI target in Section </w:t>
      </w:r>
      <w:r w:rsidR="00F776B5">
        <w:rPr>
          <w:rFonts w:ascii="Arial" w:eastAsia="Arial" w:hAnsi="Arial" w:cs="Arial"/>
          <w:b/>
          <w:bCs/>
          <w:i/>
          <w:iCs/>
          <w:sz w:val="20"/>
          <w:szCs w:val="20"/>
        </w:rPr>
        <w:t>F</w:t>
      </w:r>
      <w:r w:rsidR="006C1770" w:rsidRPr="006C1770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, KPI 2. </w:t>
      </w:r>
    </w:p>
    <w:p w14:paraId="32F4393E" w14:textId="77777777" w:rsidR="00931DA1" w:rsidRDefault="00931DA1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3564CF4" w14:textId="532DBEF7" w:rsidR="00031DCA" w:rsidRPr="00453206" w:rsidRDefault="00453206" w:rsidP="00126CFF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00453206"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**********************************************************************************************</w:t>
      </w:r>
      <w:r>
        <w:rPr>
          <w:rFonts w:ascii="Arial" w:eastAsia="Arial" w:hAnsi="Arial" w:cs="Arial"/>
          <w:sz w:val="24"/>
          <w:szCs w:val="24"/>
        </w:rPr>
        <w:t>******************</w:t>
      </w:r>
    </w:p>
    <w:p w14:paraId="19E8F727" w14:textId="77777777" w:rsidR="00031DCA" w:rsidRDefault="00031DCA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1246E13" w14:textId="60D30162" w:rsidR="00715E84" w:rsidRPr="00126CFF" w:rsidRDefault="1CBF4CCB" w:rsidP="00126CFF">
      <w:pPr>
        <w:spacing w:after="0" w:line="257" w:lineRule="auto"/>
        <w:rPr>
          <w:rFonts w:ascii="Arial" w:eastAsia="Arial" w:hAnsi="Arial" w:cs="Arial"/>
          <w:b/>
          <w:bCs/>
          <w:sz w:val="24"/>
          <w:szCs w:val="24"/>
        </w:rPr>
      </w:pPr>
      <w:r w:rsidRPr="00126CFF">
        <w:rPr>
          <w:rFonts w:ascii="Arial" w:eastAsia="Arial" w:hAnsi="Arial" w:cs="Arial"/>
          <w:b/>
          <w:bCs/>
          <w:sz w:val="24"/>
          <w:szCs w:val="24"/>
        </w:rPr>
        <w:t>Please tick to confirm the following essential criteria are in place before submitting the application form.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975"/>
      </w:tblGrid>
      <w:tr w:rsidR="22BF4502" w14:paraId="7C699423" w14:textId="77777777" w:rsidTr="00126CFF">
        <w:trPr>
          <w:trHeight w:val="300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D1005" w14:textId="41DECF7E" w:rsidR="22BF4502" w:rsidRPr="00126CFF" w:rsidRDefault="22BF4502" w:rsidP="22BF45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26CFF">
              <w:rPr>
                <w:rFonts w:ascii="Arial" w:eastAsia="Arial" w:hAnsi="Arial" w:cs="Arial"/>
                <w:sz w:val="24"/>
                <w:szCs w:val="24"/>
              </w:rPr>
              <w:t>Appropriately qualified advice providers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5167A" w14:textId="4D4BFD86" w:rsidR="22BF4502" w:rsidRDefault="22BF4502">
            <w:r w:rsidRPr="22BF4502">
              <w:rPr>
                <w:rFonts w:ascii="Calibri" w:hAnsi="Calibri" w:cs="Calibri"/>
              </w:rPr>
              <w:t xml:space="preserve"> </w:t>
            </w:r>
          </w:p>
        </w:tc>
      </w:tr>
      <w:tr w:rsidR="22BF4502" w14:paraId="329B80B6" w14:textId="77777777" w:rsidTr="00126CFF">
        <w:trPr>
          <w:trHeight w:val="300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FC62F" w14:textId="592E984E" w:rsidR="2548480C" w:rsidRPr="00126CFF" w:rsidRDefault="273F2325" w:rsidP="22BF45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26CFF">
              <w:rPr>
                <w:rFonts w:ascii="Arial" w:eastAsia="Arial" w:hAnsi="Arial" w:cs="Arial"/>
                <w:sz w:val="24"/>
                <w:szCs w:val="24"/>
              </w:rPr>
              <w:t>The lead organisation has the appropriate i</w:t>
            </w:r>
            <w:r w:rsidR="22358382" w:rsidRPr="00126CFF">
              <w:rPr>
                <w:rFonts w:ascii="Arial" w:eastAsia="Arial" w:hAnsi="Arial" w:cs="Arial"/>
                <w:sz w:val="24"/>
                <w:szCs w:val="24"/>
              </w:rPr>
              <w:t>ndemnity insurance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C9353" w14:textId="289F1747" w:rsidR="22BF4502" w:rsidRDefault="22BF4502">
            <w:r w:rsidRPr="22BF4502">
              <w:rPr>
                <w:rFonts w:ascii="Calibri" w:hAnsi="Calibri" w:cs="Calibri"/>
              </w:rPr>
              <w:t xml:space="preserve"> </w:t>
            </w:r>
          </w:p>
        </w:tc>
      </w:tr>
      <w:tr w:rsidR="22BF4502" w14:paraId="5E44D821" w14:textId="77777777" w:rsidTr="00126CFF">
        <w:trPr>
          <w:trHeight w:val="300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E93F8" w14:textId="2C4DEA4F" w:rsidR="22BF4502" w:rsidRPr="00126CFF" w:rsidRDefault="22BF4502" w:rsidP="22BF450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26CFF">
              <w:rPr>
                <w:rFonts w:ascii="Arial" w:eastAsia="Arial" w:hAnsi="Arial" w:cs="Arial"/>
                <w:sz w:val="24"/>
                <w:szCs w:val="24"/>
              </w:rPr>
              <w:t>The lead organisation has the financial capacity to accommodate claiming in arrears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ED5EA" w14:textId="0C9DACBA" w:rsidR="22BF4502" w:rsidRDefault="22BF4502" w:rsidP="22BF4502">
            <w:pPr>
              <w:rPr>
                <w:rFonts w:ascii="Calibri" w:hAnsi="Calibri" w:cs="Calibri"/>
              </w:rPr>
            </w:pPr>
          </w:p>
        </w:tc>
      </w:tr>
    </w:tbl>
    <w:p w14:paraId="65D3B2DF" w14:textId="48D1BDCA" w:rsidR="00715E84" w:rsidRDefault="00715E84" w:rsidP="22BF45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8E615F" w14:textId="5E775490" w:rsidR="006F142F" w:rsidRPr="000324F4" w:rsidRDefault="006F142F" w:rsidP="00032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4F4">
        <w:rPr>
          <w:rFonts w:ascii="Arial" w:hAnsi="Arial" w:cs="Arial"/>
          <w:b/>
          <w:sz w:val="24"/>
          <w:szCs w:val="24"/>
        </w:rPr>
        <w:t>Data protection</w:t>
      </w:r>
      <w:r w:rsidR="002F18CB" w:rsidRPr="000324F4">
        <w:rPr>
          <w:rFonts w:ascii="Arial" w:hAnsi="Arial" w:cs="Arial"/>
          <w:b/>
          <w:sz w:val="24"/>
          <w:szCs w:val="24"/>
        </w:rPr>
        <w:t xml:space="preserve"> and Declaration</w:t>
      </w:r>
    </w:p>
    <w:p w14:paraId="783A44BD" w14:textId="77777777" w:rsidR="006F142F" w:rsidRPr="00BB3146" w:rsidRDefault="006F142F" w:rsidP="006F142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6BEE95" w14:textId="03ED75F4" w:rsidR="006F142F" w:rsidRPr="00BB3146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5CBD53CD">
        <w:rPr>
          <w:rFonts w:ascii="Arial" w:hAnsi="Arial" w:cs="Arial"/>
          <w:sz w:val="24"/>
          <w:szCs w:val="24"/>
        </w:rPr>
        <w:lastRenderedPageBreak/>
        <w:t>I am content for information supplied here to be stored and shared in confidence with other public sector bodies</w:t>
      </w:r>
      <w:r w:rsidR="003A1DF0" w:rsidRPr="5CBD53CD">
        <w:rPr>
          <w:rFonts w:ascii="Arial" w:hAnsi="Arial" w:cs="Arial"/>
          <w:sz w:val="24"/>
          <w:szCs w:val="24"/>
        </w:rPr>
        <w:t xml:space="preserve">, including </w:t>
      </w:r>
      <w:r w:rsidR="008A0009">
        <w:rPr>
          <w:rFonts w:ascii="Arial" w:hAnsi="Arial" w:cs="Arial"/>
        </w:rPr>
        <w:t>the Department</w:t>
      </w:r>
      <w:r w:rsidR="00607D79" w:rsidRPr="5CBD53CD">
        <w:rPr>
          <w:rFonts w:ascii="Arial" w:hAnsi="Arial" w:cs="Arial"/>
          <w:sz w:val="24"/>
          <w:szCs w:val="24"/>
        </w:rPr>
        <w:t xml:space="preserve"> </w:t>
      </w:r>
      <w:r w:rsidR="003A1DF0" w:rsidRPr="5CBD53CD">
        <w:rPr>
          <w:rFonts w:ascii="Arial" w:hAnsi="Arial" w:cs="Arial"/>
          <w:sz w:val="24"/>
          <w:szCs w:val="24"/>
        </w:rPr>
        <w:t xml:space="preserve">and other </w:t>
      </w:r>
      <w:r w:rsidR="006E4B9D" w:rsidRPr="5CBD53CD">
        <w:rPr>
          <w:rFonts w:ascii="Arial" w:hAnsi="Arial" w:cs="Arial"/>
          <w:sz w:val="24"/>
          <w:szCs w:val="24"/>
        </w:rPr>
        <w:t xml:space="preserve">Local Net Zero </w:t>
      </w:r>
      <w:r w:rsidR="003A1DF0" w:rsidRPr="5CBD53CD">
        <w:rPr>
          <w:rFonts w:ascii="Arial" w:hAnsi="Arial" w:cs="Arial"/>
          <w:sz w:val="24"/>
          <w:szCs w:val="24"/>
        </w:rPr>
        <w:t>Hubs,</w:t>
      </w:r>
      <w:r w:rsidRPr="5CBD53CD">
        <w:rPr>
          <w:rFonts w:ascii="Arial" w:hAnsi="Arial" w:cs="Arial"/>
          <w:sz w:val="24"/>
          <w:szCs w:val="24"/>
        </w:rPr>
        <w:t xml:space="preserve"> who may be involved in considering this </w:t>
      </w:r>
      <w:r w:rsidR="001F1417" w:rsidRPr="5CBD53CD">
        <w:rPr>
          <w:rFonts w:ascii="Arial" w:hAnsi="Arial" w:cs="Arial"/>
          <w:sz w:val="24"/>
          <w:szCs w:val="24"/>
        </w:rPr>
        <w:t>application</w:t>
      </w:r>
      <w:r w:rsidRPr="5CBD53CD">
        <w:rPr>
          <w:rFonts w:ascii="Arial" w:hAnsi="Arial" w:cs="Arial"/>
          <w:sz w:val="24"/>
          <w:szCs w:val="24"/>
        </w:rPr>
        <w:t xml:space="preserve">. </w:t>
      </w:r>
    </w:p>
    <w:p w14:paraId="2980CDFC" w14:textId="77777777" w:rsidR="006F142F" w:rsidRPr="00BB3146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6AFAA9" w14:textId="57776A06" w:rsidR="006F142F" w:rsidRPr="00BB3146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5CBD53CD">
        <w:rPr>
          <w:rFonts w:ascii="Arial" w:hAnsi="Arial" w:cs="Arial"/>
          <w:sz w:val="24"/>
          <w:szCs w:val="24"/>
        </w:rPr>
        <w:t xml:space="preserve">Please read our privacy policy for further information on the way we keep and use your data </w:t>
      </w:r>
      <w:r w:rsidR="002F18CB" w:rsidRPr="5CBD53CD">
        <w:rPr>
          <w:rFonts w:ascii="Arial" w:hAnsi="Arial" w:cs="Arial"/>
          <w:sz w:val="24"/>
          <w:szCs w:val="24"/>
        </w:rPr>
        <w:t>XXXXX</w:t>
      </w:r>
    </w:p>
    <w:p w14:paraId="7D743874" w14:textId="1BC1A5D4" w:rsidR="5CBD53CD" w:rsidRDefault="5CBD53CD" w:rsidP="5CB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41C0E" w14:textId="78FCFBE3" w:rsidR="6CB1EAA3" w:rsidRDefault="6CB1EAA3" w:rsidP="5CBD53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5CBD53CD">
        <w:rPr>
          <w:rFonts w:ascii="Arial" w:hAnsi="Arial" w:cs="Arial"/>
          <w:sz w:val="24"/>
          <w:szCs w:val="24"/>
        </w:rPr>
        <w:t>Additional Appendices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5CBD53CD" w14:paraId="3C917BC1" w14:textId="77777777" w:rsidTr="22BF4502">
        <w:trPr>
          <w:trHeight w:val="300"/>
        </w:trPr>
        <w:tc>
          <w:tcPr>
            <w:tcW w:w="5228" w:type="dxa"/>
          </w:tcPr>
          <w:p w14:paraId="03A0C40D" w14:textId="5DDDC6D8" w:rsidR="6CB1EAA3" w:rsidRDefault="6CB1EAA3" w:rsidP="5CBD53CD">
            <w:pPr>
              <w:rPr>
                <w:rFonts w:ascii="Arial" w:hAnsi="Arial" w:cs="Arial"/>
                <w:sz w:val="24"/>
                <w:szCs w:val="24"/>
              </w:rPr>
            </w:pPr>
            <w:r w:rsidRPr="5CBD53CD">
              <w:rPr>
                <w:rFonts w:ascii="Arial" w:hAnsi="Arial" w:cs="Arial"/>
                <w:sz w:val="24"/>
                <w:szCs w:val="24"/>
              </w:rPr>
              <w:t>Appendix A</w:t>
            </w:r>
          </w:p>
        </w:tc>
        <w:tc>
          <w:tcPr>
            <w:tcW w:w="5228" w:type="dxa"/>
          </w:tcPr>
          <w:p w14:paraId="43CE36ED" w14:textId="0E266ACE" w:rsidR="6CB1EAA3" w:rsidRDefault="00453206" w:rsidP="5CBD5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Register</w:t>
            </w:r>
          </w:p>
        </w:tc>
      </w:tr>
      <w:tr w:rsidR="5CBD53CD" w14:paraId="236EF64A" w14:textId="77777777" w:rsidTr="22BF4502">
        <w:trPr>
          <w:trHeight w:val="300"/>
        </w:trPr>
        <w:tc>
          <w:tcPr>
            <w:tcW w:w="5228" w:type="dxa"/>
          </w:tcPr>
          <w:p w14:paraId="4029ED25" w14:textId="05A7C369" w:rsidR="6CB1EAA3" w:rsidRDefault="6CB1EAA3" w:rsidP="5CBD53CD">
            <w:pPr>
              <w:rPr>
                <w:rFonts w:ascii="Arial" w:hAnsi="Arial" w:cs="Arial"/>
                <w:sz w:val="24"/>
                <w:szCs w:val="24"/>
              </w:rPr>
            </w:pPr>
            <w:r w:rsidRPr="5CBD53CD">
              <w:rPr>
                <w:rFonts w:ascii="Arial" w:hAnsi="Arial" w:cs="Arial"/>
                <w:sz w:val="24"/>
                <w:szCs w:val="24"/>
              </w:rPr>
              <w:t xml:space="preserve">Appendix </w:t>
            </w:r>
            <w:r w:rsidR="00453206">
              <w:rPr>
                <w:rFonts w:ascii="Arial" w:hAnsi="Arial" w:cs="Arial"/>
                <w:sz w:val="24"/>
                <w:szCs w:val="24"/>
              </w:rPr>
              <w:t>…</w:t>
            </w:r>
            <w:r w:rsidR="002877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3741D088" w14:textId="6F324526" w:rsidR="6CB1EAA3" w:rsidRDefault="00A77E86" w:rsidP="5CBD5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(Anything else to support your application,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GANNT chart, community engagement plan.)</w:t>
            </w:r>
          </w:p>
        </w:tc>
      </w:tr>
    </w:tbl>
    <w:p w14:paraId="1C1F157D" w14:textId="7AB91FBD" w:rsidR="006F142F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E738CE" w14:textId="10EEBA19" w:rsidR="5CBD53CD" w:rsidRDefault="5CBD53CD" w:rsidP="5CB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41E88" w14:textId="77777777" w:rsidR="00B6710C" w:rsidRDefault="00B6710C" w:rsidP="5CB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7025A" w14:textId="77777777" w:rsidR="00B6710C" w:rsidRDefault="00B6710C" w:rsidP="5CB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DF2A5" w14:textId="00454B04" w:rsidR="6CB1EAA3" w:rsidRPr="00126CFF" w:rsidRDefault="6CB1EAA3" w:rsidP="5CBD53C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5CBD53CD">
        <w:rPr>
          <w:rFonts w:ascii="Arial" w:hAnsi="Arial" w:cs="Arial"/>
          <w:b/>
          <w:bCs/>
          <w:sz w:val="24"/>
          <w:szCs w:val="24"/>
        </w:rPr>
        <w:t xml:space="preserve">Signature </w:t>
      </w:r>
    </w:p>
    <w:p w14:paraId="2B03889A" w14:textId="79497FAC" w:rsidR="002F18CB" w:rsidRDefault="002F18CB" w:rsidP="006F14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confirm </w:t>
      </w:r>
      <w:proofErr w:type="gramStart"/>
      <w:r>
        <w:rPr>
          <w:rFonts w:ascii="Arial" w:hAnsi="Arial" w:cs="Arial"/>
          <w:sz w:val="24"/>
          <w:szCs w:val="24"/>
        </w:rPr>
        <w:t>that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3B3E2DF" w14:textId="77134260" w:rsidR="00373ABF" w:rsidRDefault="00373AB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1C9BC" w14:textId="5460DD21" w:rsidR="00373ABF" w:rsidRPr="00E307D3" w:rsidRDefault="006255C4" w:rsidP="00E307D3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If successful, the organisation(s) above could mobilise</w:t>
      </w:r>
      <w:r w:rsidR="00B7250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F2EC7">
        <w:rPr>
          <w:rFonts w:ascii="Arial" w:eastAsia="Times New Roman" w:hAnsi="Arial" w:cs="Arial"/>
          <w:sz w:val="24"/>
          <w:szCs w:val="24"/>
          <w:lang w:eastAsia="en-GB"/>
        </w:rPr>
        <w:t>from 05/06/2023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 deliver this proposal</w:t>
      </w:r>
      <w:r w:rsidR="000F2EC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C15188C" w14:textId="231016ED" w:rsidR="00373ABF" w:rsidRDefault="00E307D3" w:rsidP="5CBD53C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5CBD53CD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373ABF" w:rsidRPr="5CBD53CD">
        <w:rPr>
          <w:rFonts w:ascii="Arial" w:eastAsia="Times New Roman" w:hAnsi="Arial" w:cs="Arial"/>
          <w:sz w:val="24"/>
          <w:szCs w:val="24"/>
          <w:lang w:eastAsia="en-GB"/>
        </w:rPr>
        <w:t xml:space="preserve">elivery </w:t>
      </w:r>
      <w:r w:rsidRPr="5CBD53CD">
        <w:rPr>
          <w:rFonts w:ascii="Arial" w:eastAsia="Times New Roman" w:hAnsi="Arial" w:cs="Arial"/>
          <w:sz w:val="24"/>
          <w:szCs w:val="24"/>
          <w:lang w:eastAsia="en-GB"/>
        </w:rPr>
        <w:t xml:space="preserve">will be completed </w:t>
      </w:r>
      <w:r w:rsidR="00373ABF" w:rsidRPr="5CBD53CD">
        <w:rPr>
          <w:rFonts w:ascii="Arial" w:eastAsia="Times New Roman" w:hAnsi="Arial" w:cs="Arial"/>
          <w:sz w:val="24"/>
          <w:szCs w:val="24"/>
          <w:lang w:eastAsia="en-GB"/>
        </w:rPr>
        <w:t>by</w:t>
      </w:r>
      <w:r w:rsidR="000F2EC7">
        <w:rPr>
          <w:rFonts w:ascii="Arial" w:eastAsia="Times New Roman" w:hAnsi="Arial" w:cs="Arial"/>
          <w:sz w:val="24"/>
          <w:szCs w:val="24"/>
          <w:lang w:eastAsia="en-GB"/>
        </w:rPr>
        <w:t xml:space="preserve"> 31/03/2025.</w:t>
      </w:r>
      <w:r w:rsidR="00373ABF" w:rsidRPr="5CBD53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D597462" w14:textId="1D8C58F4" w:rsidR="192B70ED" w:rsidRDefault="6F747AEE" w:rsidP="5CBD53C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2BF4502">
        <w:rPr>
          <w:rFonts w:ascii="Arial" w:eastAsia="Times New Roman" w:hAnsi="Arial" w:cs="Arial"/>
          <w:sz w:val="24"/>
          <w:szCs w:val="24"/>
          <w:lang w:eastAsia="en-GB"/>
        </w:rPr>
        <w:t xml:space="preserve">We will abide by the competition rules as laid out in the guidance and call for project documents. </w:t>
      </w:r>
    </w:p>
    <w:p w14:paraId="605B9863" w14:textId="41F69DF5" w:rsidR="00373ABF" w:rsidRPr="001C123A" w:rsidRDefault="4566C339" w:rsidP="5CBD53CD">
      <w:pPr>
        <w:numPr>
          <w:ilvl w:val="0"/>
          <w:numId w:val="4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22BF4502">
        <w:rPr>
          <w:rFonts w:ascii="Arial" w:eastAsia="Times New Roman" w:hAnsi="Arial" w:cs="Arial"/>
          <w:sz w:val="24"/>
          <w:szCs w:val="24"/>
          <w:lang w:eastAsia="en-GB"/>
        </w:rPr>
        <w:t>We will w</w:t>
      </w:r>
      <w:r w:rsidR="6B29507A" w:rsidRPr="22BF4502">
        <w:rPr>
          <w:rFonts w:ascii="Arial" w:eastAsia="Times New Roman" w:hAnsi="Arial" w:cs="Arial"/>
          <w:sz w:val="24"/>
          <w:szCs w:val="24"/>
          <w:lang w:eastAsia="en-GB"/>
        </w:rPr>
        <w:t>ork with the</w:t>
      </w:r>
      <w:r w:rsidR="007A7A5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7A7A57">
        <w:rPr>
          <w:rFonts w:ascii="Arial" w:eastAsia="Times New Roman" w:hAnsi="Arial" w:cs="Arial"/>
          <w:sz w:val="24"/>
          <w:szCs w:val="24"/>
          <w:lang w:eastAsia="en-GB"/>
        </w:rPr>
        <w:t>North East</w:t>
      </w:r>
      <w:proofErr w:type="gramEnd"/>
      <w:r w:rsidR="007A7A57">
        <w:rPr>
          <w:rFonts w:ascii="Arial" w:eastAsia="Times New Roman" w:hAnsi="Arial" w:cs="Arial"/>
          <w:sz w:val="24"/>
          <w:szCs w:val="24"/>
          <w:lang w:eastAsia="en-GB"/>
        </w:rPr>
        <w:t xml:space="preserve"> &amp; Yorkshir</w:t>
      </w:r>
      <w:r w:rsidR="007A7A57" w:rsidRPr="007A7A5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7A7A57">
        <w:rPr>
          <w:rFonts w:ascii="Arial" w:eastAsia="Times New Roman" w:hAnsi="Arial" w:cs="Arial"/>
          <w:sz w:val="24"/>
          <w:szCs w:val="24"/>
          <w:lang w:eastAsia="en-GB"/>
        </w:rPr>
        <w:t xml:space="preserve"> Net Zero </w:t>
      </w:r>
      <w:r w:rsidR="6B29507A" w:rsidRPr="007A7A57">
        <w:rPr>
          <w:rFonts w:ascii="Arial" w:eastAsia="Times New Roman" w:hAnsi="Arial" w:cs="Arial"/>
          <w:sz w:val="24"/>
          <w:szCs w:val="24"/>
          <w:lang w:eastAsia="en-GB"/>
        </w:rPr>
        <w:t>Hub</w:t>
      </w:r>
      <w:r w:rsidR="6B29507A" w:rsidRPr="22BF4502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0607D79" w:rsidRPr="00607D79">
        <w:rPr>
          <w:rFonts w:ascii="Arial" w:hAnsi="Arial" w:cs="Arial"/>
        </w:rPr>
        <w:t xml:space="preserve"> </w:t>
      </w:r>
      <w:r w:rsidR="008A0009">
        <w:rPr>
          <w:rFonts w:ascii="Arial" w:hAnsi="Arial" w:cs="Arial"/>
        </w:rPr>
        <w:t>the Department</w:t>
      </w:r>
      <w:r w:rsidR="00607D79" w:rsidRPr="22BF45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6B29507A" w:rsidRPr="22BF4502">
        <w:rPr>
          <w:rFonts w:ascii="Arial" w:eastAsia="Times New Roman" w:hAnsi="Arial" w:cs="Arial"/>
          <w:sz w:val="24"/>
          <w:szCs w:val="24"/>
          <w:lang w:eastAsia="en-GB"/>
        </w:rPr>
        <w:t xml:space="preserve">to undertake ongoing evaluation of </w:t>
      </w:r>
      <w:r w:rsidRPr="22BF4502">
        <w:rPr>
          <w:rFonts w:ascii="Arial" w:eastAsia="Times New Roman" w:hAnsi="Arial" w:cs="Arial"/>
          <w:sz w:val="24"/>
          <w:szCs w:val="24"/>
          <w:lang w:eastAsia="en-GB"/>
        </w:rPr>
        <w:t xml:space="preserve">scheme </w:t>
      </w:r>
      <w:r w:rsidR="6B29507A" w:rsidRPr="22BF4502">
        <w:rPr>
          <w:rFonts w:ascii="Arial" w:eastAsia="Times New Roman" w:hAnsi="Arial" w:cs="Arial"/>
          <w:sz w:val="24"/>
          <w:szCs w:val="24"/>
          <w:lang w:eastAsia="en-GB"/>
        </w:rPr>
        <w:t>delivery</w:t>
      </w:r>
      <w:r w:rsidR="3989B511" w:rsidRPr="22BF450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8E65403" w14:textId="77777777" w:rsidR="00373ABF" w:rsidRDefault="00373AB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FD30B" w14:textId="77777777" w:rsidR="002F18CB" w:rsidRPr="00BB3146" w:rsidRDefault="002F18CB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82C0E" w14:textId="77777777" w:rsidR="006F142F" w:rsidRPr="00BB3146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3146">
        <w:rPr>
          <w:rFonts w:ascii="Arial" w:hAnsi="Arial" w:cs="Arial"/>
          <w:sz w:val="24"/>
          <w:szCs w:val="24"/>
        </w:rPr>
        <w:t>Signed:</w:t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  <w:t xml:space="preserve">Date: </w:t>
      </w:r>
    </w:p>
    <w:p w14:paraId="560F1882" w14:textId="77777777" w:rsidR="006F142F" w:rsidRPr="00BB3146" w:rsidRDefault="006F142F" w:rsidP="006F14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82C91" w14:textId="27D3FE6B" w:rsidR="006F142F" w:rsidRDefault="006F142F" w:rsidP="005847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3146">
        <w:rPr>
          <w:rFonts w:ascii="Arial" w:hAnsi="Arial" w:cs="Arial"/>
          <w:sz w:val="24"/>
          <w:szCs w:val="24"/>
        </w:rPr>
        <w:t>Name (block capitals):</w:t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</w:r>
      <w:r w:rsidRPr="00BB3146">
        <w:rPr>
          <w:rFonts w:ascii="Arial" w:hAnsi="Arial" w:cs="Arial"/>
          <w:sz w:val="24"/>
          <w:szCs w:val="24"/>
        </w:rPr>
        <w:tab/>
        <w:t>Position in the organisation:</w:t>
      </w:r>
    </w:p>
    <w:p w14:paraId="13D451F8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18F8A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04891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FAA6E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F1E0D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50163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318AF5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243D02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EF188" w14:textId="77777777" w:rsidR="00E55371" w:rsidRDefault="00E55371" w:rsidP="005847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DBE93C" w14:textId="77777777" w:rsidR="00E55371" w:rsidRPr="00BB3146" w:rsidRDefault="00E55371" w:rsidP="00D24300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E55371" w:rsidRPr="00BB3146" w:rsidSect="00E714A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95B1" w14:textId="77777777" w:rsidR="007E32A8" w:rsidRDefault="007E32A8" w:rsidP="00E9414F">
      <w:pPr>
        <w:spacing w:after="0" w:line="240" w:lineRule="auto"/>
      </w:pPr>
      <w:r>
        <w:separator/>
      </w:r>
    </w:p>
  </w:endnote>
  <w:endnote w:type="continuationSeparator" w:id="0">
    <w:p w14:paraId="2A17390E" w14:textId="77777777" w:rsidR="007E32A8" w:rsidRDefault="007E32A8" w:rsidP="00E9414F">
      <w:pPr>
        <w:spacing w:after="0" w:line="240" w:lineRule="auto"/>
      </w:pPr>
      <w:r>
        <w:continuationSeparator/>
      </w:r>
    </w:p>
  </w:endnote>
  <w:endnote w:type="continuationNotice" w:id="1">
    <w:p w14:paraId="5C5D08FD" w14:textId="77777777" w:rsidR="007E32A8" w:rsidRDefault="007E3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1A94" w14:textId="77777777" w:rsidR="0046579C" w:rsidRDefault="0046579C" w:rsidP="000E0202">
    <w:pPr>
      <w:pStyle w:val="Footer"/>
    </w:pPr>
  </w:p>
  <w:p w14:paraId="0DF4348E" w14:textId="479BEB89" w:rsidR="00FC6A25" w:rsidRDefault="00FC6A25" w:rsidP="000E0202">
    <w:pPr>
      <w:pStyle w:val="Footer"/>
    </w:pPr>
    <w:r>
      <w:tab/>
    </w:r>
    <w:r>
      <w:tab/>
    </w:r>
    <w:r w:rsidR="00AE1DF1">
      <w:t xml:space="preserve">             </w:t>
    </w:r>
    <w:r>
      <w:t xml:space="preserve">Page </w:t>
    </w:r>
    <w:r>
      <w:rPr>
        <w:b/>
        <w:color w:val="2B579A"/>
        <w:shd w:val="clear" w:color="auto" w:fill="E6E6E6"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color w:val="2B579A"/>
        <w:shd w:val="clear" w:color="auto" w:fill="E6E6E6"/>
      </w:rPr>
      <w:fldChar w:fldCharType="separate"/>
    </w:r>
    <w:r w:rsidR="006E249C">
      <w:rPr>
        <w:b/>
        <w:bCs/>
        <w:noProof/>
      </w:rPr>
      <w:t>1</w:t>
    </w:r>
    <w:r>
      <w:rPr>
        <w:b/>
        <w:color w:val="2B579A"/>
        <w:shd w:val="clear" w:color="auto" w:fill="E6E6E6"/>
      </w:rPr>
      <w:fldChar w:fldCharType="end"/>
    </w:r>
    <w:r>
      <w:t xml:space="preserve"> of </w:t>
    </w:r>
    <w:r>
      <w:rPr>
        <w:b/>
        <w:color w:val="2B579A"/>
        <w:shd w:val="clear" w:color="auto" w:fill="E6E6E6"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color w:val="2B579A"/>
        <w:shd w:val="clear" w:color="auto" w:fill="E6E6E6"/>
      </w:rPr>
      <w:fldChar w:fldCharType="separate"/>
    </w:r>
    <w:r w:rsidR="006E249C">
      <w:rPr>
        <w:b/>
        <w:bCs/>
        <w:noProof/>
      </w:rPr>
      <w:t>5</w:t>
    </w:r>
    <w:r>
      <w:rPr>
        <w:b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4749" w14:textId="0D7C067A" w:rsidR="00FC6A25" w:rsidRDefault="00FC6A25" w:rsidP="006B734C">
    <w:pPr>
      <w:pStyle w:val="Footer"/>
      <w:jc w:val="right"/>
    </w:pPr>
    <w:r>
      <w:rPr>
        <w:noProof/>
        <w:color w:val="2B579A"/>
        <w:shd w:val="clear" w:color="auto" w:fill="E6E6E6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3F0C77" wp14:editId="2DB725ED">
              <wp:simplePos x="0" y="0"/>
              <wp:positionH relativeFrom="column">
                <wp:posOffset>-495300</wp:posOffset>
              </wp:positionH>
              <wp:positionV relativeFrom="paragraph">
                <wp:posOffset>-441960</wp:posOffset>
              </wp:positionV>
              <wp:extent cx="3001645" cy="698500"/>
              <wp:effectExtent l="0" t="0" r="8255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64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22182" w14:textId="77777777" w:rsidR="00FC6A25" w:rsidRPr="008C121A" w:rsidRDefault="00FC6A25" w:rsidP="00FC6A25">
                          <w:pPr>
                            <w:spacing w:after="0"/>
                            <w:rPr>
                              <w:color w:val="17365D"/>
                            </w:rPr>
                          </w:pPr>
                          <w:r w:rsidRPr="008C121A">
                            <w:rPr>
                              <w:color w:val="17365D"/>
                            </w:rPr>
                            <w:t>3 Rivergate, Temple Quay, Bristol BS1 6EW</w:t>
                          </w:r>
                        </w:p>
                        <w:p w14:paraId="665C35AA" w14:textId="77777777" w:rsidR="00FC6A25" w:rsidRPr="008C121A" w:rsidRDefault="00FC6A25" w:rsidP="00FC6A25">
                          <w:pPr>
                            <w:spacing w:after="0"/>
                            <w:rPr>
                              <w:color w:val="17365D"/>
                            </w:rPr>
                          </w:pPr>
                          <w:r w:rsidRPr="008C121A">
                            <w:rPr>
                              <w:color w:val="17365D"/>
                            </w:rPr>
                            <w:t>Tel: 0117 3321520</w:t>
                          </w:r>
                        </w:p>
                        <w:p w14:paraId="7A83B8DC" w14:textId="77777777" w:rsidR="00FC6A25" w:rsidRPr="008C121A" w:rsidRDefault="00FC6A25" w:rsidP="00FC6A25">
                          <w:pPr>
                            <w:spacing w:after="120"/>
                            <w:rPr>
                              <w:color w:val="17365D"/>
                            </w:rPr>
                          </w:pPr>
                          <w:r w:rsidRPr="008C121A">
                            <w:rPr>
                              <w:color w:val="17365D"/>
                            </w:rPr>
                            <w:t>Email: LCCF@WestofEngland-CA.gov.uk</w:t>
                          </w:r>
                        </w:p>
                        <w:p w14:paraId="2A57C4A9" w14:textId="77777777" w:rsidR="00FC6A25" w:rsidRDefault="00FC6A25" w:rsidP="00FC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F0C7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-39pt;margin-top:-34.8pt;width:236.35pt;height: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3jUDg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" stroked="f">
              <v:textbox>
                <w:txbxContent>
                  <w:p w14:paraId="26D22182" w14:textId="77777777" w:rsidR="00FC6A25" w:rsidRPr="008C121A" w:rsidRDefault="00FC6A25" w:rsidP="00FC6A25">
                    <w:pPr>
                      <w:spacing w:after="0"/>
                      <w:rPr>
                        <w:color w:val="17365D"/>
                      </w:rPr>
                    </w:pPr>
                    <w:r w:rsidRPr="008C121A">
                      <w:rPr>
                        <w:color w:val="17365D"/>
                      </w:rPr>
                      <w:t>3 Rivergate, Temple Quay, Bristol BS1 6EW</w:t>
                    </w:r>
                  </w:p>
                  <w:p w14:paraId="665C35AA" w14:textId="77777777" w:rsidR="00FC6A25" w:rsidRPr="008C121A" w:rsidRDefault="00FC6A25" w:rsidP="00FC6A25">
                    <w:pPr>
                      <w:spacing w:after="0"/>
                      <w:rPr>
                        <w:color w:val="17365D"/>
                      </w:rPr>
                    </w:pPr>
                    <w:r w:rsidRPr="008C121A">
                      <w:rPr>
                        <w:color w:val="17365D"/>
                      </w:rPr>
                      <w:t>Tel: 0117 3321520</w:t>
                    </w:r>
                  </w:p>
                  <w:p w14:paraId="7A83B8DC" w14:textId="77777777" w:rsidR="00FC6A25" w:rsidRPr="008C121A" w:rsidRDefault="00FC6A25" w:rsidP="00FC6A25">
                    <w:pPr>
                      <w:spacing w:after="120"/>
                      <w:rPr>
                        <w:color w:val="17365D"/>
                      </w:rPr>
                    </w:pPr>
                    <w:r w:rsidRPr="008C121A">
                      <w:rPr>
                        <w:color w:val="17365D"/>
                      </w:rPr>
                      <w:t>Email: LCCF@WestofEngland-CA.gov.uk</w:t>
                    </w:r>
                  </w:p>
                  <w:p w14:paraId="2A57C4A9" w14:textId="77777777" w:rsidR="00FC6A25" w:rsidRDefault="00FC6A25" w:rsidP="00FC6A25"/>
                </w:txbxContent>
              </v:textbox>
              <w10:wrap type="square"/>
            </v:shape>
          </w:pict>
        </mc:Fallback>
      </mc:AlternateContent>
    </w:r>
    <w:r>
      <w:t xml:space="preserve">Page </w:t>
    </w:r>
    <w:r>
      <w:rPr>
        <w:b/>
        <w:color w:val="2B579A"/>
        <w:shd w:val="clear" w:color="auto" w:fill="E6E6E6"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color w:val="2B579A"/>
        <w:shd w:val="clear" w:color="auto" w:fill="E6E6E6"/>
      </w:rPr>
      <w:fldChar w:fldCharType="separate"/>
    </w:r>
    <w:r>
      <w:rPr>
        <w:b/>
        <w:bCs/>
        <w:noProof/>
      </w:rPr>
      <w:t>1</w:t>
    </w:r>
    <w:r>
      <w:rPr>
        <w:b/>
        <w:color w:val="2B579A"/>
        <w:shd w:val="clear" w:color="auto" w:fill="E6E6E6"/>
      </w:rPr>
      <w:fldChar w:fldCharType="end"/>
    </w:r>
    <w:r>
      <w:t xml:space="preserve"> of </w:t>
    </w:r>
    <w:r>
      <w:rPr>
        <w:b/>
        <w:color w:val="2B579A"/>
        <w:shd w:val="clear" w:color="auto" w:fill="E6E6E6"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color w:val="2B579A"/>
        <w:shd w:val="clear" w:color="auto" w:fill="E6E6E6"/>
      </w:rPr>
      <w:fldChar w:fldCharType="separate"/>
    </w:r>
    <w:r>
      <w:rPr>
        <w:b/>
        <w:bCs/>
        <w:noProof/>
      </w:rPr>
      <w:t>2</w:t>
    </w:r>
    <w:r>
      <w:rPr>
        <w:b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6D94" w14:textId="77777777" w:rsidR="007E32A8" w:rsidRDefault="007E32A8" w:rsidP="00E9414F">
      <w:pPr>
        <w:spacing w:after="0" w:line="240" w:lineRule="auto"/>
      </w:pPr>
      <w:r>
        <w:separator/>
      </w:r>
    </w:p>
  </w:footnote>
  <w:footnote w:type="continuationSeparator" w:id="0">
    <w:p w14:paraId="75BBB0BF" w14:textId="77777777" w:rsidR="007E32A8" w:rsidRDefault="007E32A8" w:rsidP="00E9414F">
      <w:pPr>
        <w:spacing w:after="0" w:line="240" w:lineRule="auto"/>
      </w:pPr>
      <w:r>
        <w:continuationSeparator/>
      </w:r>
    </w:p>
  </w:footnote>
  <w:footnote w:type="continuationNotice" w:id="1">
    <w:p w14:paraId="76F2F391" w14:textId="77777777" w:rsidR="007E32A8" w:rsidRDefault="007E3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550C" w14:textId="35615C16" w:rsidR="00FC6A25" w:rsidRDefault="00FC6A25" w:rsidP="005F516C">
    <w:pPr>
      <w:pStyle w:val="Header"/>
      <w:jc w:val="right"/>
    </w:pPr>
  </w:p>
  <w:p w14:paraId="28457C7C" w14:textId="77777777" w:rsidR="00FC6A25" w:rsidRDefault="00FC6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E692" w14:textId="70FD68DB" w:rsidR="00FC6A25" w:rsidRDefault="00FC6A25" w:rsidP="009C70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FE8787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sz w:val="24"/>
        <w:szCs w:val="24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864"/>
      <w:lvlJc w:val="left"/>
      <w:pPr>
        <w:ind w:left="2280" w:hanging="864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988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696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404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5112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820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528" w:hanging="708"/>
      </w:pPr>
    </w:lvl>
  </w:abstractNum>
  <w:abstractNum w:abstractNumId="1" w15:restartNumberingAfterBreak="0">
    <w:nsid w:val="00E73E72"/>
    <w:multiLevelType w:val="hybridMultilevel"/>
    <w:tmpl w:val="9C98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265"/>
    <w:multiLevelType w:val="hybridMultilevel"/>
    <w:tmpl w:val="63ECB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4CDE"/>
    <w:multiLevelType w:val="hybridMultilevel"/>
    <w:tmpl w:val="4B5A1A16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09F3619D"/>
    <w:multiLevelType w:val="hybridMultilevel"/>
    <w:tmpl w:val="0EDA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EAA"/>
    <w:multiLevelType w:val="hybridMultilevel"/>
    <w:tmpl w:val="4BC8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03738"/>
    <w:multiLevelType w:val="hybridMultilevel"/>
    <w:tmpl w:val="4458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3C18"/>
    <w:multiLevelType w:val="hybridMultilevel"/>
    <w:tmpl w:val="5174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06DD3"/>
    <w:multiLevelType w:val="hybridMultilevel"/>
    <w:tmpl w:val="F1A4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63B8F"/>
    <w:multiLevelType w:val="hybridMultilevel"/>
    <w:tmpl w:val="1C1CB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76F8"/>
    <w:multiLevelType w:val="hybridMultilevel"/>
    <w:tmpl w:val="0A48E4B2"/>
    <w:lvl w:ilvl="0" w:tplc="0BFADC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E10327"/>
    <w:multiLevelType w:val="hybridMultilevel"/>
    <w:tmpl w:val="1ECE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7123"/>
    <w:multiLevelType w:val="hybridMultilevel"/>
    <w:tmpl w:val="59D8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75327"/>
    <w:multiLevelType w:val="hybridMultilevel"/>
    <w:tmpl w:val="401E1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7339"/>
    <w:multiLevelType w:val="multilevel"/>
    <w:tmpl w:val="53CC31D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2426DE9"/>
    <w:multiLevelType w:val="hybridMultilevel"/>
    <w:tmpl w:val="A87C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12909"/>
    <w:multiLevelType w:val="hybridMultilevel"/>
    <w:tmpl w:val="0F08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58F2"/>
    <w:multiLevelType w:val="hybridMultilevel"/>
    <w:tmpl w:val="AF7CB76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93F37"/>
    <w:multiLevelType w:val="hybridMultilevel"/>
    <w:tmpl w:val="0EE4A9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3B6D79"/>
    <w:multiLevelType w:val="hybridMultilevel"/>
    <w:tmpl w:val="2E48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7177F"/>
    <w:multiLevelType w:val="hybridMultilevel"/>
    <w:tmpl w:val="1AD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92B1C"/>
    <w:multiLevelType w:val="hybridMultilevel"/>
    <w:tmpl w:val="2D66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D40A2"/>
    <w:multiLevelType w:val="multilevel"/>
    <w:tmpl w:val="9DC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002027"/>
    <w:multiLevelType w:val="hybridMultilevel"/>
    <w:tmpl w:val="7D28E8DA"/>
    <w:lvl w:ilvl="0" w:tplc="75D60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2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EF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6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42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A0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0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141E2E"/>
    <w:multiLevelType w:val="hybridMultilevel"/>
    <w:tmpl w:val="F08CA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45932"/>
    <w:multiLevelType w:val="hybridMultilevel"/>
    <w:tmpl w:val="50B6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C1CF7"/>
    <w:multiLevelType w:val="hybridMultilevel"/>
    <w:tmpl w:val="0A48E4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4A104B"/>
    <w:multiLevelType w:val="hybridMultilevel"/>
    <w:tmpl w:val="6EAA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B06AE"/>
    <w:multiLevelType w:val="hybridMultilevel"/>
    <w:tmpl w:val="44608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33A71"/>
    <w:multiLevelType w:val="hybridMultilevel"/>
    <w:tmpl w:val="4C5CE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97A07"/>
    <w:multiLevelType w:val="hybridMultilevel"/>
    <w:tmpl w:val="5D980E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17764"/>
    <w:multiLevelType w:val="hybridMultilevel"/>
    <w:tmpl w:val="F770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5E4D"/>
    <w:multiLevelType w:val="hybridMultilevel"/>
    <w:tmpl w:val="0090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95CF9"/>
    <w:multiLevelType w:val="hybridMultilevel"/>
    <w:tmpl w:val="2848D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239ED"/>
    <w:multiLevelType w:val="hybridMultilevel"/>
    <w:tmpl w:val="E0B41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763F9A"/>
    <w:multiLevelType w:val="hybridMultilevel"/>
    <w:tmpl w:val="584E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854F5"/>
    <w:multiLevelType w:val="hybridMultilevel"/>
    <w:tmpl w:val="8A36CFFC"/>
    <w:lvl w:ilvl="0" w:tplc="5BDEE826">
      <w:start w:val="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93F765C"/>
    <w:multiLevelType w:val="multilevel"/>
    <w:tmpl w:val="19CAD3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BF56FC7"/>
    <w:multiLevelType w:val="hybridMultilevel"/>
    <w:tmpl w:val="C5D87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2F0F90"/>
    <w:multiLevelType w:val="hybridMultilevel"/>
    <w:tmpl w:val="EEAAAD5C"/>
    <w:lvl w:ilvl="0" w:tplc="8E7E0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2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C2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01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6B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8D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D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0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6D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E0D39FE"/>
    <w:multiLevelType w:val="hybridMultilevel"/>
    <w:tmpl w:val="02F0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F4AB6"/>
    <w:multiLevelType w:val="hybridMultilevel"/>
    <w:tmpl w:val="CF629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14DA7"/>
    <w:multiLevelType w:val="hybridMultilevel"/>
    <w:tmpl w:val="7B3E7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B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2742AF0"/>
    <w:multiLevelType w:val="hybridMultilevel"/>
    <w:tmpl w:val="DA56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A39DF"/>
    <w:multiLevelType w:val="multilevel"/>
    <w:tmpl w:val="40903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9B74737"/>
    <w:multiLevelType w:val="hybridMultilevel"/>
    <w:tmpl w:val="9456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27E98"/>
    <w:multiLevelType w:val="hybridMultilevel"/>
    <w:tmpl w:val="96909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C20C7"/>
    <w:multiLevelType w:val="hybridMultilevel"/>
    <w:tmpl w:val="5462C16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9" w15:restartNumberingAfterBreak="0">
    <w:nsid w:val="7EDF1847"/>
    <w:multiLevelType w:val="hybridMultilevel"/>
    <w:tmpl w:val="9E76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5124">
    <w:abstractNumId w:val="47"/>
  </w:num>
  <w:num w:numId="2" w16cid:durableId="1772891857">
    <w:abstractNumId w:val="9"/>
  </w:num>
  <w:num w:numId="3" w16cid:durableId="813332818">
    <w:abstractNumId w:val="41"/>
  </w:num>
  <w:num w:numId="4" w16cid:durableId="664364283">
    <w:abstractNumId w:val="24"/>
  </w:num>
  <w:num w:numId="5" w16cid:durableId="1772553124">
    <w:abstractNumId w:val="0"/>
  </w:num>
  <w:num w:numId="6" w16cid:durableId="113595729">
    <w:abstractNumId w:val="18"/>
  </w:num>
  <w:num w:numId="7" w16cid:durableId="1785267552">
    <w:abstractNumId w:val="38"/>
  </w:num>
  <w:num w:numId="8" w16cid:durableId="2069692963">
    <w:abstractNumId w:val="30"/>
  </w:num>
  <w:num w:numId="9" w16cid:durableId="2088721371">
    <w:abstractNumId w:val="14"/>
  </w:num>
  <w:num w:numId="10" w16cid:durableId="1425224230">
    <w:abstractNumId w:val="16"/>
  </w:num>
  <w:num w:numId="11" w16cid:durableId="529487804">
    <w:abstractNumId w:val="27"/>
  </w:num>
  <w:num w:numId="12" w16cid:durableId="933899401">
    <w:abstractNumId w:val="46"/>
  </w:num>
  <w:num w:numId="13" w16cid:durableId="564413483">
    <w:abstractNumId w:val="33"/>
  </w:num>
  <w:num w:numId="14" w16cid:durableId="196628243">
    <w:abstractNumId w:val="37"/>
  </w:num>
  <w:num w:numId="15" w16cid:durableId="546140951">
    <w:abstractNumId w:val="40"/>
  </w:num>
  <w:num w:numId="16" w16cid:durableId="1628855518">
    <w:abstractNumId w:val="5"/>
  </w:num>
  <w:num w:numId="17" w16cid:durableId="1384063955">
    <w:abstractNumId w:val="21"/>
  </w:num>
  <w:num w:numId="18" w16cid:durableId="467669568">
    <w:abstractNumId w:val="35"/>
  </w:num>
  <w:num w:numId="19" w16cid:durableId="566300880">
    <w:abstractNumId w:val="48"/>
  </w:num>
  <w:num w:numId="20" w16cid:durableId="1397901846">
    <w:abstractNumId w:val="3"/>
  </w:num>
  <w:num w:numId="21" w16cid:durableId="1866213302">
    <w:abstractNumId w:val="12"/>
  </w:num>
  <w:num w:numId="22" w16cid:durableId="1449860548">
    <w:abstractNumId w:val="43"/>
  </w:num>
  <w:num w:numId="23" w16cid:durableId="1243370267">
    <w:abstractNumId w:val="34"/>
  </w:num>
  <w:num w:numId="24" w16cid:durableId="106124164">
    <w:abstractNumId w:val="4"/>
  </w:num>
  <w:num w:numId="25" w16cid:durableId="1693604452">
    <w:abstractNumId w:val="28"/>
  </w:num>
  <w:num w:numId="26" w16cid:durableId="423191336">
    <w:abstractNumId w:val="8"/>
  </w:num>
  <w:num w:numId="27" w16cid:durableId="1280065141">
    <w:abstractNumId w:val="32"/>
  </w:num>
  <w:num w:numId="28" w16cid:durableId="472597716">
    <w:abstractNumId w:val="11"/>
  </w:num>
  <w:num w:numId="29" w16cid:durableId="33777323">
    <w:abstractNumId w:val="19"/>
  </w:num>
  <w:num w:numId="30" w16cid:durableId="1098718671">
    <w:abstractNumId w:val="25"/>
  </w:num>
  <w:num w:numId="31" w16cid:durableId="750393474">
    <w:abstractNumId w:val="1"/>
  </w:num>
  <w:num w:numId="32" w16cid:durableId="534468797">
    <w:abstractNumId w:val="2"/>
  </w:num>
  <w:num w:numId="33" w16cid:durableId="1216041576">
    <w:abstractNumId w:val="42"/>
  </w:num>
  <w:num w:numId="34" w16cid:durableId="302394598">
    <w:abstractNumId w:val="44"/>
  </w:num>
  <w:num w:numId="35" w16cid:durableId="358050151">
    <w:abstractNumId w:val="6"/>
  </w:num>
  <w:num w:numId="36" w16cid:durableId="600723733">
    <w:abstractNumId w:val="7"/>
  </w:num>
  <w:num w:numId="37" w16cid:durableId="841968337">
    <w:abstractNumId w:val="20"/>
  </w:num>
  <w:num w:numId="38" w16cid:durableId="2118862153">
    <w:abstractNumId w:val="45"/>
  </w:num>
  <w:num w:numId="39" w16cid:durableId="1990671989">
    <w:abstractNumId w:val="39"/>
  </w:num>
  <w:num w:numId="40" w16cid:durableId="27537121">
    <w:abstractNumId w:val="23"/>
  </w:num>
  <w:num w:numId="41" w16cid:durableId="1222906105">
    <w:abstractNumId w:val="10"/>
  </w:num>
  <w:num w:numId="42" w16cid:durableId="1263993947">
    <w:abstractNumId w:val="22"/>
  </w:num>
  <w:num w:numId="43" w16cid:durableId="1946500041">
    <w:abstractNumId w:val="49"/>
  </w:num>
  <w:num w:numId="44" w16cid:durableId="733699613">
    <w:abstractNumId w:val="31"/>
  </w:num>
  <w:num w:numId="45" w16cid:durableId="2095081152">
    <w:abstractNumId w:val="26"/>
  </w:num>
  <w:num w:numId="46" w16cid:durableId="1396195202">
    <w:abstractNumId w:val="29"/>
  </w:num>
  <w:num w:numId="47" w16cid:durableId="1128888222">
    <w:abstractNumId w:val="13"/>
  </w:num>
  <w:num w:numId="48" w16cid:durableId="207881676">
    <w:abstractNumId w:val="17"/>
  </w:num>
  <w:num w:numId="49" w16cid:durableId="1582369592">
    <w:abstractNumId w:val="36"/>
  </w:num>
  <w:num w:numId="50" w16cid:durableId="125584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D5"/>
    <w:rsid w:val="00000C2A"/>
    <w:rsid w:val="00000DC2"/>
    <w:rsid w:val="0000162E"/>
    <w:rsid w:val="00002DC5"/>
    <w:rsid w:val="0000337A"/>
    <w:rsid w:val="00005CEE"/>
    <w:rsid w:val="0001031A"/>
    <w:rsid w:val="00012375"/>
    <w:rsid w:val="000156ED"/>
    <w:rsid w:val="00017F7E"/>
    <w:rsid w:val="00021E9C"/>
    <w:rsid w:val="000237F7"/>
    <w:rsid w:val="00026F10"/>
    <w:rsid w:val="000279C3"/>
    <w:rsid w:val="0003142B"/>
    <w:rsid w:val="00031BEE"/>
    <w:rsid w:val="00031DCA"/>
    <w:rsid w:val="000324F4"/>
    <w:rsid w:val="00034B19"/>
    <w:rsid w:val="00037EC6"/>
    <w:rsid w:val="0004051D"/>
    <w:rsid w:val="0004714E"/>
    <w:rsid w:val="000475B7"/>
    <w:rsid w:val="000545D7"/>
    <w:rsid w:val="00054AD7"/>
    <w:rsid w:val="00056117"/>
    <w:rsid w:val="00056D61"/>
    <w:rsid w:val="00057E52"/>
    <w:rsid w:val="000614ED"/>
    <w:rsid w:val="00062F12"/>
    <w:rsid w:val="0006389C"/>
    <w:rsid w:val="00063C8B"/>
    <w:rsid w:val="000652DB"/>
    <w:rsid w:val="000654A5"/>
    <w:rsid w:val="00065933"/>
    <w:rsid w:val="00067A41"/>
    <w:rsid w:val="00067BD2"/>
    <w:rsid w:val="000704B9"/>
    <w:rsid w:val="00074F78"/>
    <w:rsid w:val="00075E85"/>
    <w:rsid w:val="0007607E"/>
    <w:rsid w:val="000768DE"/>
    <w:rsid w:val="00076CC4"/>
    <w:rsid w:val="00081355"/>
    <w:rsid w:val="000831C5"/>
    <w:rsid w:val="00083A5A"/>
    <w:rsid w:val="000850B9"/>
    <w:rsid w:val="0008730F"/>
    <w:rsid w:val="00091851"/>
    <w:rsid w:val="00094D09"/>
    <w:rsid w:val="000969AE"/>
    <w:rsid w:val="00097472"/>
    <w:rsid w:val="000A1EFE"/>
    <w:rsid w:val="000A4B73"/>
    <w:rsid w:val="000A5CF8"/>
    <w:rsid w:val="000B08D8"/>
    <w:rsid w:val="000B0D8A"/>
    <w:rsid w:val="000B383D"/>
    <w:rsid w:val="000B587F"/>
    <w:rsid w:val="000B65D2"/>
    <w:rsid w:val="000C2BB4"/>
    <w:rsid w:val="000C45B3"/>
    <w:rsid w:val="000C61AB"/>
    <w:rsid w:val="000C6203"/>
    <w:rsid w:val="000C7525"/>
    <w:rsid w:val="000D0590"/>
    <w:rsid w:val="000D0A80"/>
    <w:rsid w:val="000D2B14"/>
    <w:rsid w:val="000D3AFE"/>
    <w:rsid w:val="000D72E6"/>
    <w:rsid w:val="000E0202"/>
    <w:rsid w:val="000E3284"/>
    <w:rsid w:val="000E4330"/>
    <w:rsid w:val="000E7D51"/>
    <w:rsid w:val="000F0940"/>
    <w:rsid w:val="000F09E1"/>
    <w:rsid w:val="000F1B8D"/>
    <w:rsid w:val="000F2EC7"/>
    <w:rsid w:val="000F3152"/>
    <w:rsid w:val="000F36F6"/>
    <w:rsid w:val="000F3CDB"/>
    <w:rsid w:val="000F5EC4"/>
    <w:rsid w:val="001013CB"/>
    <w:rsid w:val="00103B4B"/>
    <w:rsid w:val="00104944"/>
    <w:rsid w:val="00106A7A"/>
    <w:rsid w:val="00107A2E"/>
    <w:rsid w:val="00110ACB"/>
    <w:rsid w:val="0011173A"/>
    <w:rsid w:val="001136AB"/>
    <w:rsid w:val="00113E32"/>
    <w:rsid w:val="001155D6"/>
    <w:rsid w:val="00115ED5"/>
    <w:rsid w:val="0012474B"/>
    <w:rsid w:val="00126CFF"/>
    <w:rsid w:val="00133050"/>
    <w:rsid w:val="001335CC"/>
    <w:rsid w:val="00134154"/>
    <w:rsid w:val="0013723F"/>
    <w:rsid w:val="00137D04"/>
    <w:rsid w:val="00140AA8"/>
    <w:rsid w:val="00142FD6"/>
    <w:rsid w:val="001465E8"/>
    <w:rsid w:val="001473E1"/>
    <w:rsid w:val="001543A0"/>
    <w:rsid w:val="00155A60"/>
    <w:rsid w:val="0015605D"/>
    <w:rsid w:val="00160BF6"/>
    <w:rsid w:val="001636B7"/>
    <w:rsid w:val="00163835"/>
    <w:rsid w:val="00163AA3"/>
    <w:rsid w:val="001658DD"/>
    <w:rsid w:val="00165976"/>
    <w:rsid w:val="001659E1"/>
    <w:rsid w:val="00166894"/>
    <w:rsid w:val="001713DC"/>
    <w:rsid w:val="00177338"/>
    <w:rsid w:val="001808F5"/>
    <w:rsid w:val="00180B1A"/>
    <w:rsid w:val="00181FED"/>
    <w:rsid w:val="001852F6"/>
    <w:rsid w:val="001856DD"/>
    <w:rsid w:val="0018742C"/>
    <w:rsid w:val="00187564"/>
    <w:rsid w:val="0019035A"/>
    <w:rsid w:val="0019160F"/>
    <w:rsid w:val="00192346"/>
    <w:rsid w:val="0019308B"/>
    <w:rsid w:val="00194F73"/>
    <w:rsid w:val="001954E2"/>
    <w:rsid w:val="00195995"/>
    <w:rsid w:val="0019623F"/>
    <w:rsid w:val="00196B6D"/>
    <w:rsid w:val="001A038E"/>
    <w:rsid w:val="001A201F"/>
    <w:rsid w:val="001A6D8A"/>
    <w:rsid w:val="001B0C3E"/>
    <w:rsid w:val="001B732C"/>
    <w:rsid w:val="001D06AC"/>
    <w:rsid w:val="001D1BCB"/>
    <w:rsid w:val="001D246E"/>
    <w:rsid w:val="001D53C3"/>
    <w:rsid w:val="001D656E"/>
    <w:rsid w:val="001D7FE9"/>
    <w:rsid w:val="001E1F41"/>
    <w:rsid w:val="001E3EAC"/>
    <w:rsid w:val="001E4DED"/>
    <w:rsid w:val="001E54CB"/>
    <w:rsid w:val="001E575B"/>
    <w:rsid w:val="001E60D3"/>
    <w:rsid w:val="001F0316"/>
    <w:rsid w:val="001F1032"/>
    <w:rsid w:val="001F1417"/>
    <w:rsid w:val="001F4767"/>
    <w:rsid w:val="001F520E"/>
    <w:rsid w:val="001F53DB"/>
    <w:rsid w:val="001F5AB7"/>
    <w:rsid w:val="001F6819"/>
    <w:rsid w:val="001F6905"/>
    <w:rsid w:val="0020144A"/>
    <w:rsid w:val="00201781"/>
    <w:rsid w:val="002023FC"/>
    <w:rsid w:val="00202BD7"/>
    <w:rsid w:val="00203BD5"/>
    <w:rsid w:val="00204CDE"/>
    <w:rsid w:val="00205486"/>
    <w:rsid w:val="002062D4"/>
    <w:rsid w:val="0020724A"/>
    <w:rsid w:val="002072E0"/>
    <w:rsid w:val="002106AD"/>
    <w:rsid w:val="0021082B"/>
    <w:rsid w:val="00211F3C"/>
    <w:rsid w:val="00215143"/>
    <w:rsid w:val="0021526B"/>
    <w:rsid w:val="0021530E"/>
    <w:rsid w:val="00217B97"/>
    <w:rsid w:val="00217FCA"/>
    <w:rsid w:val="00220303"/>
    <w:rsid w:val="00220B4B"/>
    <w:rsid w:val="00221EE1"/>
    <w:rsid w:val="00222590"/>
    <w:rsid w:val="0022280E"/>
    <w:rsid w:val="002233AF"/>
    <w:rsid w:val="00225182"/>
    <w:rsid w:val="00225BB9"/>
    <w:rsid w:val="00225F4D"/>
    <w:rsid w:val="00226EE7"/>
    <w:rsid w:val="00226FEA"/>
    <w:rsid w:val="00232DA6"/>
    <w:rsid w:val="00233ED0"/>
    <w:rsid w:val="00234307"/>
    <w:rsid w:val="00234985"/>
    <w:rsid w:val="00235400"/>
    <w:rsid w:val="00235C34"/>
    <w:rsid w:val="00237D98"/>
    <w:rsid w:val="00240760"/>
    <w:rsid w:val="00242F8D"/>
    <w:rsid w:val="002437A3"/>
    <w:rsid w:val="00243DCD"/>
    <w:rsid w:val="00243E42"/>
    <w:rsid w:val="00245AA6"/>
    <w:rsid w:val="002478A6"/>
    <w:rsid w:val="00252067"/>
    <w:rsid w:val="00252569"/>
    <w:rsid w:val="00252C2A"/>
    <w:rsid w:val="0025351E"/>
    <w:rsid w:val="00254E33"/>
    <w:rsid w:val="00256030"/>
    <w:rsid w:val="002573A1"/>
    <w:rsid w:val="0026002C"/>
    <w:rsid w:val="00260BB0"/>
    <w:rsid w:val="002647D1"/>
    <w:rsid w:val="002654D0"/>
    <w:rsid w:val="00270943"/>
    <w:rsid w:val="00271D43"/>
    <w:rsid w:val="00274080"/>
    <w:rsid w:val="00274E64"/>
    <w:rsid w:val="00276AF3"/>
    <w:rsid w:val="00281357"/>
    <w:rsid w:val="002862E8"/>
    <w:rsid w:val="00287790"/>
    <w:rsid w:val="002878DD"/>
    <w:rsid w:val="00290666"/>
    <w:rsid w:val="00294EE6"/>
    <w:rsid w:val="002977BB"/>
    <w:rsid w:val="002A0300"/>
    <w:rsid w:val="002A0673"/>
    <w:rsid w:val="002A1C18"/>
    <w:rsid w:val="002A1EAA"/>
    <w:rsid w:val="002A209A"/>
    <w:rsid w:val="002A2710"/>
    <w:rsid w:val="002A3493"/>
    <w:rsid w:val="002A4932"/>
    <w:rsid w:val="002A6FEF"/>
    <w:rsid w:val="002A76D6"/>
    <w:rsid w:val="002B081A"/>
    <w:rsid w:val="002B10EF"/>
    <w:rsid w:val="002B210B"/>
    <w:rsid w:val="002B474A"/>
    <w:rsid w:val="002B50D8"/>
    <w:rsid w:val="002B5B88"/>
    <w:rsid w:val="002B6DD3"/>
    <w:rsid w:val="002B78CE"/>
    <w:rsid w:val="002C09D4"/>
    <w:rsid w:val="002C382F"/>
    <w:rsid w:val="002C3FC1"/>
    <w:rsid w:val="002C4454"/>
    <w:rsid w:val="002C565C"/>
    <w:rsid w:val="002C5B17"/>
    <w:rsid w:val="002C5FF3"/>
    <w:rsid w:val="002C7C61"/>
    <w:rsid w:val="002D1837"/>
    <w:rsid w:val="002D3BA7"/>
    <w:rsid w:val="002D4113"/>
    <w:rsid w:val="002D51D6"/>
    <w:rsid w:val="002D791D"/>
    <w:rsid w:val="002E02BE"/>
    <w:rsid w:val="002E105E"/>
    <w:rsid w:val="002E44B1"/>
    <w:rsid w:val="002E6863"/>
    <w:rsid w:val="002F18CB"/>
    <w:rsid w:val="002F1CF2"/>
    <w:rsid w:val="002F1F26"/>
    <w:rsid w:val="002F6D98"/>
    <w:rsid w:val="00300B31"/>
    <w:rsid w:val="00302ADE"/>
    <w:rsid w:val="00304F84"/>
    <w:rsid w:val="00305543"/>
    <w:rsid w:val="003062C7"/>
    <w:rsid w:val="003112CC"/>
    <w:rsid w:val="00313371"/>
    <w:rsid w:val="003156D6"/>
    <w:rsid w:val="00315C46"/>
    <w:rsid w:val="00315DDE"/>
    <w:rsid w:val="00320DE5"/>
    <w:rsid w:val="00322F53"/>
    <w:rsid w:val="00327ED2"/>
    <w:rsid w:val="00331136"/>
    <w:rsid w:val="003315B7"/>
    <w:rsid w:val="0033176F"/>
    <w:rsid w:val="00331EB8"/>
    <w:rsid w:val="00333D1D"/>
    <w:rsid w:val="003364BF"/>
    <w:rsid w:val="003403C9"/>
    <w:rsid w:val="00340423"/>
    <w:rsid w:val="00340C32"/>
    <w:rsid w:val="00344F3E"/>
    <w:rsid w:val="003470D2"/>
    <w:rsid w:val="00347701"/>
    <w:rsid w:val="00347B1A"/>
    <w:rsid w:val="00347BE9"/>
    <w:rsid w:val="00351D36"/>
    <w:rsid w:val="003521E7"/>
    <w:rsid w:val="00352AC2"/>
    <w:rsid w:val="00353530"/>
    <w:rsid w:val="003567DA"/>
    <w:rsid w:val="00357C60"/>
    <w:rsid w:val="003605E8"/>
    <w:rsid w:val="00361211"/>
    <w:rsid w:val="003633F7"/>
    <w:rsid w:val="003679E9"/>
    <w:rsid w:val="0037123E"/>
    <w:rsid w:val="00373ABF"/>
    <w:rsid w:val="003770B8"/>
    <w:rsid w:val="00380337"/>
    <w:rsid w:val="00380B8B"/>
    <w:rsid w:val="00381572"/>
    <w:rsid w:val="003829E8"/>
    <w:rsid w:val="00382D63"/>
    <w:rsid w:val="00383DAC"/>
    <w:rsid w:val="0038723A"/>
    <w:rsid w:val="00394452"/>
    <w:rsid w:val="00394932"/>
    <w:rsid w:val="0039507F"/>
    <w:rsid w:val="003950F0"/>
    <w:rsid w:val="00396A86"/>
    <w:rsid w:val="003974AA"/>
    <w:rsid w:val="003A1A48"/>
    <w:rsid w:val="003A1DF0"/>
    <w:rsid w:val="003A2735"/>
    <w:rsid w:val="003A2F9C"/>
    <w:rsid w:val="003A3596"/>
    <w:rsid w:val="003A3F8C"/>
    <w:rsid w:val="003B1C6C"/>
    <w:rsid w:val="003B1F6E"/>
    <w:rsid w:val="003B3AD9"/>
    <w:rsid w:val="003B3DEF"/>
    <w:rsid w:val="003B46FC"/>
    <w:rsid w:val="003B4AF5"/>
    <w:rsid w:val="003B60B5"/>
    <w:rsid w:val="003C02DA"/>
    <w:rsid w:val="003C197C"/>
    <w:rsid w:val="003C2066"/>
    <w:rsid w:val="003C236C"/>
    <w:rsid w:val="003C5345"/>
    <w:rsid w:val="003C5572"/>
    <w:rsid w:val="003D3628"/>
    <w:rsid w:val="003D397B"/>
    <w:rsid w:val="003D54D3"/>
    <w:rsid w:val="003D717B"/>
    <w:rsid w:val="003D7481"/>
    <w:rsid w:val="003D7653"/>
    <w:rsid w:val="003E3D3A"/>
    <w:rsid w:val="003E4BDF"/>
    <w:rsid w:val="003E4FD5"/>
    <w:rsid w:val="003E52F7"/>
    <w:rsid w:val="003E5817"/>
    <w:rsid w:val="003E5B1D"/>
    <w:rsid w:val="003E5F2E"/>
    <w:rsid w:val="003E6368"/>
    <w:rsid w:val="003E7626"/>
    <w:rsid w:val="003E7A6F"/>
    <w:rsid w:val="003F05F6"/>
    <w:rsid w:val="003F12CE"/>
    <w:rsid w:val="003F32C4"/>
    <w:rsid w:val="003F44B0"/>
    <w:rsid w:val="003F7CF4"/>
    <w:rsid w:val="00400964"/>
    <w:rsid w:val="0040099A"/>
    <w:rsid w:val="0040148D"/>
    <w:rsid w:val="0040214A"/>
    <w:rsid w:val="004046CD"/>
    <w:rsid w:val="004064FF"/>
    <w:rsid w:val="0041046B"/>
    <w:rsid w:val="00412A19"/>
    <w:rsid w:val="00412C75"/>
    <w:rsid w:val="00414920"/>
    <w:rsid w:val="00416401"/>
    <w:rsid w:val="00417A29"/>
    <w:rsid w:val="0042077D"/>
    <w:rsid w:val="00421A15"/>
    <w:rsid w:val="00421AD7"/>
    <w:rsid w:val="00424151"/>
    <w:rsid w:val="00427121"/>
    <w:rsid w:val="004275E1"/>
    <w:rsid w:val="004317EF"/>
    <w:rsid w:val="00431AB9"/>
    <w:rsid w:val="004321C9"/>
    <w:rsid w:val="0043447A"/>
    <w:rsid w:val="00434885"/>
    <w:rsid w:val="0043494B"/>
    <w:rsid w:val="00436044"/>
    <w:rsid w:val="004377F8"/>
    <w:rsid w:val="00437AA9"/>
    <w:rsid w:val="00444594"/>
    <w:rsid w:val="00444618"/>
    <w:rsid w:val="00445999"/>
    <w:rsid w:val="00445CE2"/>
    <w:rsid w:val="00450082"/>
    <w:rsid w:val="004517EB"/>
    <w:rsid w:val="00453206"/>
    <w:rsid w:val="004539B4"/>
    <w:rsid w:val="0045610C"/>
    <w:rsid w:val="004572C7"/>
    <w:rsid w:val="00460AF0"/>
    <w:rsid w:val="00462BC4"/>
    <w:rsid w:val="00463C7E"/>
    <w:rsid w:val="0046579C"/>
    <w:rsid w:val="004657BA"/>
    <w:rsid w:val="00466DE7"/>
    <w:rsid w:val="00467D5F"/>
    <w:rsid w:val="00470BA4"/>
    <w:rsid w:val="0047280D"/>
    <w:rsid w:val="00472F00"/>
    <w:rsid w:val="00473047"/>
    <w:rsid w:val="00476DA1"/>
    <w:rsid w:val="00483922"/>
    <w:rsid w:val="004846F7"/>
    <w:rsid w:val="00486FA2"/>
    <w:rsid w:val="0049077B"/>
    <w:rsid w:val="00494721"/>
    <w:rsid w:val="00494FBA"/>
    <w:rsid w:val="004955A4"/>
    <w:rsid w:val="0049563C"/>
    <w:rsid w:val="00495BBB"/>
    <w:rsid w:val="004A1F45"/>
    <w:rsid w:val="004A4398"/>
    <w:rsid w:val="004A4978"/>
    <w:rsid w:val="004B3DD6"/>
    <w:rsid w:val="004B41A0"/>
    <w:rsid w:val="004B5646"/>
    <w:rsid w:val="004B5C4D"/>
    <w:rsid w:val="004B6A28"/>
    <w:rsid w:val="004B75C6"/>
    <w:rsid w:val="004B764C"/>
    <w:rsid w:val="004B7A00"/>
    <w:rsid w:val="004B7CC4"/>
    <w:rsid w:val="004C07BA"/>
    <w:rsid w:val="004C1774"/>
    <w:rsid w:val="004C33CD"/>
    <w:rsid w:val="004C3A09"/>
    <w:rsid w:val="004C4898"/>
    <w:rsid w:val="004C5294"/>
    <w:rsid w:val="004C71B7"/>
    <w:rsid w:val="004D35F0"/>
    <w:rsid w:val="004D4297"/>
    <w:rsid w:val="004D4851"/>
    <w:rsid w:val="004D5D06"/>
    <w:rsid w:val="004D6783"/>
    <w:rsid w:val="004D6A90"/>
    <w:rsid w:val="004E3325"/>
    <w:rsid w:val="004E4971"/>
    <w:rsid w:val="004E4E6D"/>
    <w:rsid w:val="004E78D5"/>
    <w:rsid w:val="004E7970"/>
    <w:rsid w:val="004F06BD"/>
    <w:rsid w:val="004F0EB7"/>
    <w:rsid w:val="004F325B"/>
    <w:rsid w:val="004F3DF2"/>
    <w:rsid w:val="004F76BF"/>
    <w:rsid w:val="00502C0F"/>
    <w:rsid w:val="005030CE"/>
    <w:rsid w:val="00510613"/>
    <w:rsid w:val="00510EAE"/>
    <w:rsid w:val="00511FF7"/>
    <w:rsid w:val="005121EC"/>
    <w:rsid w:val="0051310D"/>
    <w:rsid w:val="00513674"/>
    <w:rsid w:val="005139D7"/>
    <w:rsid w:val="00517B45"/>
    <w:rsid w:val="00520347"/>
    <w:rsid w:val="00522F57"/>
    <w:rsid w:val="005250BC"/>
    <w:rsid w:val="00525A89"/>
    <w:rsid w:val="0052654E"/>
    <w:rsid w:val="005265C8"/>
    <w:rsid w:val="00527A30"/>
    <w:rsid w:val="00530E54"/>
    <w:rsid w:val="00531086"/>
    <w:rsid w:val="0053347F"/>
    <w:rsid w:val="00534F07"/>
    <w:rsid w:val="005360C5"/>
    <w:rsid w:val="00540B88"/>
    <w:rsid w:val="0054341E"/>
    <w:rsid w:val="00544836"/>
    <w:rsid w:val="0054701C"/>
    <w:rsid w:val="00552ADC"/>
    <w:rsid w:val="005536C6"/>
    <w:rsid w:val="005542AA"/>
    <w:rsid w:val="005559D4"/>
    <w:rsid w:val="00557119"/>
    <w:rsid w:val="00557C89"/>
    <w:rsid w:val="00560967"/>
    <w:rsid w:val="005633A1"/>
    <w:rsid w:val="00564AD8"/>
    <w:rsid w:val="0056557F"/>
    <w:rsid w:val="00567E56"/>
    <w:rsid w:val="00571F0D"/>
    <w:rsid w:val="00575B9D"/>
    <w:rsid w:val="00577E02"/>
    <w:rsid w:val="00582673"/>
    <w:rsid w:val="00584283"/>
    <w:rsid w:val="005847B2"/>
    <w:rsid w:val="00586916"/>
    <w:rsid w:val="00587748"/>
    <w:rsid w:val="0058788C"/>
    <w:rsid w:val="00587B7A"/>
    <w:rsid w:val="005A0D5C"/>
    <w:rsid w:val="005A12E3"/>
    <w:rsid w:val="005A133D"/>
    <w:rsid w:val="005A13F9"/>
    <w:rsid w:val="005A3394"/>
    <w:rsid w:val="005A33C9"/>
    <w:rsid w:val="005A6D1D"/>
    <w:rsid w:val="005A74E7"/>
    <w:rsid w:val="005B37FA"/>
    <w:rsid w:val="005B3CAF"/>
    <w:rsid w:val="005B3F84"/>
    <w:rsid w:val="005B6241"/>
    <w:rsid w:val="005B7460"/>
    <w:rsid w:val="005C031B"/>
    <w:rsid w:val="005C09CB"/>
    <w:rsid w:val="005C2DAF"/>
    <w:rsid w:val="005C7738"/>
    <w:rsid w:val="005C79ED"/>
    <w:rsid w:val="005D0570"/>
    <w:rsid w:val="005D44C4"/>
    <w:rsid w:val="005D5C68"/>
    <w:rsid w:val="005E2881"/>
    <w:rsid w:val="005E3B67"/>
    <w:rsid w:val="005F354F"/>
    <w:rsid w:val="005F516C"/>
    <w:rsid w:val="005F5F9B"/>
    <w:rsid w:val="005F6AEE"/>
    <w:rsid w:val="005F6B83"/>
    <w:rsid w:val="005F6D9E"/>
    <w:rsid w:val="006015D0"/>
    <w:rsid w:val="00603453"/>
    <w:rsid w:val="00605528"/>
    <w:rsid w:val="00607D79"/>
    <w:rsid w:val="00607DBD"/>
    <w:rsid w:val="00607E59"/>
    <w:rsid w:val="00612132"/>
    <w:rsid w:val="006136E6"/>
    <w:rsid w:val="00613794"/>
    <w:rsid w:val="00614211"/>
    <w:rsid w:val="006152F5"/>
    <w:rsid w:val="00616E85"/>
    <w:rsid w:val="00617A48"/>
    <w:rsid w:val="006206AB"/>
    <w:rsid w:val="00621E28"/>
    <w:rsid w:val="006231B1"/>
    <w:rsid w:val="006255C4"/>
    <w:rsid w:val="006267E6"/>
    <w:rsid w:val="00627E43"/>
    <w:rsid w:val="00633C46"/>
    <w:rsid w:val="00636967"/>
    <w:rsid w:val="00636EB4"/>
    <w:rsid w:val="00637DA4"/>
    <w:rsid w:val="00643CD5"/>
    <w:rsid w:val="006460B7"/>
    <w:rsid w:val="00646D23"/>
    <w:rsid w:val="006508CA"/>
    <w:rsid w:val="00651BBF"/>
    <w:rsid w:val="006547BD"/>
    <w:rsid w:val="0065659E"/>
    <w:rsid w:val="00661310"/>
    <w:rsid w:val="0066485A"/>
    <w:rsid w:val="00673667"/>
    <w:rsid w:val="00674028"/>
    <w:rsid w:val="00675E3B"/>
    <w:rsid w:val="006809FF"/>
    <w:rsid w:val="006820E9"/>
    <w:rsid w:val="006849FB"/>
    <w:rsid w:val="00684F18"/>
    <w:rsid w:val="00685784"/>
    <w:rsid w:val="00685D8D"/>
    <w:rsid w:val="00687903"/>
    <w:rsid w:val="00690AAB"/>
    <w:rsid w:val="0069162A"/>
    <w:rsid w:val="00691C1A"/>
    <w:rsid w:val="0069278E"/>
    <w:rsid w:val="006942DC"/>
    <w:rsid w:val="00694EAC"/>
    <w:rsid w:val="00696544"/>
    <w:rsid w:val="006978FB"/>
    <w:rsid w:val="006A11EA"/>
    <w:rsid w:val="006A28AE"/>
    <w:rsid w:val="006A3282"/>
    <w:rsid w:val="006A3B76"/>
    <w:rsid w:val="006A3EFE"/>
    <w:rsid w:val="006A4164"/>
    <w:rsid w:val="006A4B21"/>
    <w:rsid w:val="006A6F8B"/>
    <w:rsid w:val="006A7533"/>
    <w:rsid w:val="006A77B4"/>
    <w:rsid w:val="006A7C22"/>
    <w:rsid w:val="006B0241"/>
    <w:rsid w:val="006B0DA7"/>
    <w:rsid w:val="006B15C7"/>
    <w:rsid w:val="006B3670"/>
    <w:rsid w:val="006B4C69"/>
    <w:rsid w:val="006B734C"/>
    <w:rsid w:val="006C00E7"/>
    <w:rsid w:val="006C1770"/>
    <w:rsid w:val="006C1B6F"/>
    <w:rsid w:val="006C26BE"/>
    <w:rsid w:val="006C2B11"/>
    <w:rsid w:val="006C3905"/>
    <w:rsid w:val="006C5B59"/>
    <w:rsid w:val="006C7CDA"/>
    <w:rsid w:val="006D0AB1"/>
    <w:rsid w:val="006D104A"/>
    <w:rsid w:val="006D147D"/>
    <w:rsid w:val="006D2846"/>
    <w:rsid w:val="006D5286"/>
    <w:rsid w:val="006D5E37"/>
    <w:rsid w:val="006E0F7D"/>
    <w:rsid w:val="006E249C"/>
    <w:rsid w:val="006E4B9D"/>
    <w:rsid w:val="006E51B8"/>
    <w:rsid w:val="006E69BA"/>
    <w:rsid w:val="006E7AE9"/>
    <w:rsid w:val="006E7D8C"/>
    <w:rsid w:val="006F142F"/>
    <w:rsid w:val="006F334F"/>
    <w:rsid w:val="006F5C55"/>
    <w:rsid w:val="006F64CA"/>
    <w:rsid w:val="006F707F"/>
    <w:rsid w:val="00703616"/>
    <w:rsid w:val="007039AC"/>
    <w:rsid w:val="007041F5"/>
    <w:rsid w:val="00706A86"/>
    <w:rsid w:val="00707338"/>
    <w:rsid w:val="00712386"/>
    <w:rsid w:val="00715E84"/>
    <w:rsid w:val="007164E7"/>
    <w:rsid w:val="00720484"/>
    <w:rsid w:val="00721669"/>
    <w:rsid w:val="00725A3E"/>
    <w:rsid w:val="0072797E"/>
    <w:rsid w:val="00731218"/>
    <w:rsid w:val="00732CAD"/>
    <w:rsid w:val="00734373"/>
    <w:rsid w:val="0073730F"/>
    <w:rsid w:val="00740DC5"/>
    <w:rsid w:val="00743261"/>
    <w:rsid w:val="007504E1"/>
    <w:rsid w:val="00750987"/>
    <w:rsid w:val="0075442F"/>
    <w:rsid w:val="00754582"/>
    <w:rsid w:val="00760978"/>
    <w:rsid w:val="00760AB8"/>
    <w:rsid w:val="0076561A"/>
    <w:rsid w:val="00765C24"/>
    <w:rsid w:val="00767E26"/>
    <w:rsid w:val="007702D7"/>
    <w:rsid w:val="00771045"/>
    <w:rsid w:val="00771D86"/>
    <w:rsid w:val="0077212F"/>
    <w:rsid w:val="007730FC"/>
    <w:rsid w:val="0077367B"/>
    <w:rsid w:val="007754F5"/>
    <w:rsid w:val="00777C58"/>
    <w:rsid w:val="0078138B"/>
    <w:rsid w:val="00784281"/>
    <w:rsid w:val="007844E4"/>
    <w:rsid w:val="00784F46"/>
    <w:rsid w:val="00785626"/>
    <w:rsid w:val="00786508"/>
    <w:rsid w:val="00791870"/>
    <w:rsid w:val="007958DB"/>
    <w:rsid w:val="00797237"/>
    <w:rsid w:val="007974DF"/>
    <w:rsid w:val="007A0A28"/>
    <w:rsid w:val="007A3505"/>
    <w:rsid w:val="007A4B6D"/>
    <w:rsid w:val="007A4F91"/>
    <w:rsid w:val="007A7904"/>
    <w:rsid w:val="007A7A57"/>
    <w:rsid w:val="007B2970"/>
    <w:rsid w:val="007B2BD6"/>
    <w:rsid w:val="007B73BD"/>
    <w:rsid w:val="007B7771"/>
    <w:rsid w:val="007B7EDE"/>
    <w:rsid w:val="007C012D"/>
    <w:rsid w:val="007C26EE"/>
    <w:rsid w:val="007C3431"/>
    <w:rsid w:val="007C3F22"/>
    <w:rsid w:val="007C5043"/>
    <w:rsid w:val="007D0278"/>
    <w:rsid w:val="007D0C87"/>
    <w:rsid w:val="007D0FF9"/>
    <w:rsid w:val="007D5E8B"/>
    <w:rsid w:val="007D643B"/>
    <w:rsid w:val="007E083E"/>
    <w:rsid w:val="007E0D50"/>
    <w:rsid w:val="007E26FD"/>
    <w:rsid w:val="007E3197"/>
    <w:rsid w:val="007E32A8"/>
    <w:rsid w:val="007E5ACE"/>
    <w:rsid w:val="007E6CB5"/>
    <w:rsid w:val="007E78B0"/>
    <w:rsid w:val="007E7E12"/>
    <w:rsid w:val="007F06DD"/>
    <w:rsid w:val="007F20CE"/>
    <w:rsid w:val="007F2D83"/>
    <w:rsid w:val="007F3451"/>
    <w:rsid w:val="007F3A71"/>
    <w:rsid w:val="007F3EB1"/>
    <w:rsid w:val="007F463F"/>
    <w:rsid w:val="007F5E9B"/>
    <w:rsid w:val="007F6174"/>
    <w:rsid w:val="00800B4E"/>
    <w:rsid w:val="00800E16"/>
    <w:rsid w:val="00801603"/>
    <w:rsid w:val="008052AF"/>
    <w:rsid w:val="008119D9"/>
    <w:rsid w:val="00812731"/>
    <w:rsid w:val="0081312D"/>
    <w:rsid w:val="00815633"/>
    <w:rsid w:val="00817B31"/>
    <w:rsid w:val="00817F2F"/>
    <w:rsid w:val="008212DA"/>
    <w:rsid w:val="00822F9F"/>
    <w:rsid w:val="00823DC9"/>
    <w:rsid w:val="00831BCC"/>
    <w:rsid w:val="008325A7"/>
    <w:rsid w:val="008330AF"/>
    <w:rsid w:val="00842500"/>
    <w:rsid w:val="00842D8B"/>
    <w:rsid w:val="00842DAF"/>
    <w:rsid w:val="00843AB8"/>
    <w:rsid w:val="00844CE6"/>
    <w:rsid w:val="00844E25"/>
    <w:rsid w:val="00850160"/>
    <w:rsid w:val="008503E6"/>
    <w:rsid w:val="008527B9"/>
    <w:rsid w:val="00853714"/>
    <w:rsid w:val="00854780"/>
    <w:rsid w:val="00854E51"/>
    <w:rsid w:val="00855EE1"/>
    <w:rsid w:val="00856379"/>
    <w:rsid w:val="008600B7"/>
    <w:rsid w:val="00863B7A"/>
    <w:rsid w:val="008655E5"/>
    <w:rsid w:val="008661FE"/>
    <w:rsid w:val="008668D6"/>
    <w:rsid w:val="00871EDF"/>
    <w:rsid w:val="00872E75"/>
    <w:rsid w:val="00876117"/>
    <w:rsid w:val="008803B0"/>
    <w:rsid w:val="00883FDF"/>
    <w:rsid w:val="008858DF"/>
    <w:rsid w:val="00890BC3"/>
    <w:rsid w:val="00890BCB"/>
    <w:rsid w:val="008921DF"/>
    <w:rsid w:val="0089257E"/>
    <w:rsid w:val="00892E54"/>
    <w:rsid w:val="00893C57"/>
    <w:rsid w:val="00893FFE"/>
    <w:rsid w:val="00896C34"/>
    <w:rsid w:val="00896D2F"/>
    <w:rsid w:val="008A0009"/>
    <w:rsid w:val="008A080E"/>
    <w:rsid w:val="008A1152"/>
    <w:rsid w:val="008A1ECB"/>
    <w:rsid w:val="008A4725"/>
    <w:rsid w:val="008A752C"/>
    <w:rsid w:val="008A7A7F"/>
    <w:rsid w:val="008B3CFB"/>
    <w:rsid w:val="008B3D5A"/>
    <w:rsid w:val="008B4240"/>
    <w:rsid w:val="008B5312"/>
    <w:rsid w:val="008B7464"/>
    <w:rsid w:val="008B79AD"/>
    <w:rsid w:val="008C37B7"/>
    <w:rsid w:val="008C69D2"/>
    <w:rsid w:val="008D27BC"/>
    <w:rsid w:val="008D297F"/>
    <w:rsid w:val="008D413B"/>
    <w:rsid w:val="008D420B"/>
    <w:rsid w:val="008D69A1"/>
    <w:rsid w:val="008D6BB8"/>
    <w:rsid w:val="008D7139"/>
    <w:rsid w:val="008D7847"/>
    <w:rsid w:val="008E00BE"/>
    <w:rsid w:val="008E0488"/>
    <w:rsid w:val="008E302E"/>
    <w:rsid w:val="008E39A6"/>
    <w:rsid w:val="008E6B70"/>
    <w:rsid w:val="008E76A8"/>
    <w:rsid w:val="008F0299"/>
    <w:rsid w:val="008F2D2D"/>
    <w:rsid w:val="008F45B6"/>
    <w:rsid w:val="008F6D85"/>
    <w:rsid w:val="00901869"/>
    <w:rsid w:val="00901FA7"/>
    <w:rsid w:val="009042CC"/>
    <w:rsid w:val="00905BFF"/>
    <w:rsid w:val="00907E90"/>
    <w:rsid w:val="00907F88"/>
    <w:rsid w:val="00911D02"/>
    <w:rsid w:val="00911EEC"/>
    <w:rsid w:val="00912B38"/>
    <w:rsid w:val="009159BA"/>
    <w:rsid w:val="009160F0"/>
    <w:rsid w:val="00917EF3"/>
    <w:rsid w:val="009204B0"/>
    <w:rsid w:val="00920EA5"/>
    <w:rsid w:val="009235CD"/>
    <w:rsid w:val="00923837"/>
    <w:rsid w:val="00925F39"/>
    <w:rsid w:val="0092605C"/>
    <w:rsid w:val="009279D7"/>
    <w:rsid w:val="009319E7"/>
    <w:rsid w:val="00931DA1"/>
    <w:rsid w:val="009329C1"/>
    <w:rsid w:val="009330D5"/>
    <w:rsid w:val="0093376F"/>
    <w:rsid w:val="00933FD5"/>
    <w:rsid w:val="00942C7D"/>
    <w:rsid w:val="0094671F"/>
    <w:rsid w:val="00947998"/>
    <w:rsid w:val="009517CF"/>
    <w:rsid w:val="009528EE"/>
    <w:rsid w:val="009529CF"/>
    <w:rsid w:val="00952B83"/>
    <w:rsid w:val="00953D5B"/>
    <w:rsid w:val="00953E38"/>
    <w:rsid w:val="00954710"/>
    <w:rsid w:val="00954F3B"/>
    <w:rsid w:val="00955281"/>
    <w:rsid w:val="0096021A"/>
    <w:rsid w:val="009608A3"/>
    <w:rsid w:val="00961422"/>
    <w:rsid w:val="009618D3"/>
    <w:rsid w:val="00962A2F"/>
    <w:rsid w:val="0096468B"/>
    <w:rsid w:val="00964BBA"/>
    <w:rsid w:val="00964DFD"/>
    <w:rsid w:val="009659B8"/>
    <w:rsid w:val="00966D0F"/>
    <w:rsid w:val="00967895"/>
    <w:rsid w:val="00973367"/>
    <w:rsid w:val="009763E9"/>
    <w:rsid w:val="0097644E"/>
    <w:rsid w:val="00980296"/>
    <w:rsid w:val="00981A6A"/>
    <w:rsid w:val="00983C45"/>
    <w:rsid w:val="009840AD"/>
    <w:rsid w:val="00984171"/>
    <w:rsid w:val="009848A6"/>
    <w:rsid w:val="00984B3E"/>
    <w:rsid w:val="0099346D"/>
    <w:rsid w:val="00996661"/>
    <w:rsid w:val="009978F5"/>
    <w:rsid w:val="009A01C4"/>
    <w:rsid w:val="009A06CE"/>
    <w:rsid w:val="009A0858"/>
    <w:rsid w:val="009A0D6C"/>
    <w:rsid w:val="009A1FE2"/>
    <w:rsid w:val="009A4837"/>
    <w:rsid w:val="009A4E3F"/>
    <w:rsid w:val="009A6BB2"/>
    <w:rsid w:val="009B0B1E"/>
    <w:rsid w:val="009B1BD4"/>
    <w:rsid w:val="009B2138"/>
    <w:rsid w:val="009B2CD6"/>
    <w:rsid w:val="009B2E4D"/>
    <w:rsid w:val="009B5BC2"/>
    <w:rsid w:val="009B6283"/>
    <w:rsid w:val="009B6EDB"/>
    <w:rsid w:val="009B76DA"/>
    <w:rsid w:val="009C2432"/>
    <w:rsid w:val="009C2FB8"/>
    <w:rsid w:val="009C3B9A"/>
    <w:rsid w:val="009C4A18"/>
    <w:rsid w:val="009C70B8"/>
    <w:rsid w:val="009D5AC1"/>
    <w:rsid w:val="009E2B66"/>
    <w:rsid w:val="009E2F45"/>
    <w:rsid w:val="009E3178"/>
    <w:rsid w:val="009E43C2"/>
    <w:rsid w:val="009E50BE"/>
    <w:rsid w:val="009E52A6"/>
    <w:rsid w:val="009E5D06"/>
    <w:rsid w:val="009E6BE6"/>
    <w:rsid w:val="009F296A"/>
    <w:rsid w:val="009F3782"/>
    <w:rsid w:val="009F6B15"/>
    <w:rsid w:val="00A00055"/>
    <w:rsid w:val="00A013E3"/>
    <w:rsid w:val="00A02BE1"/>
    <w:rsid w:val="00A03243"/>
    <w:rsid w:val="00A0388F"/>
    <w:rsid w:val="00A03902"/>
    <w:rsid w:val="00A03C95"/>
    <w:rsid w:val="00A04C21"/>
    <w:rsid w:val="00A06F64"/>
    <w:rsid w:val="00A10D21"/>
    <w:rsid w:val="00A126FA"/>
    <w:rsid w:val="00A152A5"/>
    <w:rsid w:val="00A156AF"/>
    <w:rsid w:val="00A17070"/>
    <w:rsid w:val="00A17563"/>
    <w:rsid w:val="00A2043C"/>
    <w:rsid w:val="00A227FB"/>
    <w:rsid w:val="00A2350C"/>
    <w:rsid w:val="00A24F69"/>
    <w:rsid w:val="00A25950"/>
    <w:rsid w:val="00A26B44"/>
    <w:rsid w:val="00A26C10"/>
    <w:rsid w:val="00A26E96"/>
    <w:rsid w:val="00A27BFC"/>
    <w:rsid w:val="00A363B3"/>
    <w:rsid w:val="00A37096"/>
    <w:rsid w:val="00A40DE4"/>
    <w:rsid w:val="00A40F14"/>
    <w:rsid w:val="00A41E04"/>
    <w:rsid w:val="00A42E8E"/>
    <w:rsid w:val="00A43DD5"/>
    <w:rsid w:val="00A44270"/>
    <w:rsid w:val="00A479CC"/>
    <w:rsid w:val="00A52A78"/>
    <w:rsid w:val="00A53652"/>
    <w:rsid w:val="00A53D10"/>
    <w:rsid w:val="00A55A76"/>
    <w:rsid w:val="00A5639C"/>
    <w:rsid w:val="00A5639E"/>
    <w:rsid w:val="00A570C2"/>
    <w:rsid w:val="00A57B30"/>
    <w:rsid w:val="00A61D9C"/>
    <w:rsid w:val="00A61E42"/>
    <w:rsid w:val="00A6234B"/>
    <w:rsid w:val="00A64C69"/>
    <w:rsid w:val="00A6550E"/>
    <w:rsid w:val="00A65AC4"/>
    <w:rsid w:val="00A67F7D"/>
    <w:rsid w:val="00A725FF"/>
    <w:rsid w:val="00A771C7"/>
    <w:rsid w:val="00A77E86"/>
    <w:rsid w:val="00A81065"/>
    <w:rsid w:val="00A852E2"/>
    <w:rsid w:val="00A85D2A"/>
    <w:rsid w:val="00A8726B"/>
    <w:rsid w:val="00A87FFE"/>
    <w:rsid w:val="00A9076E"/>
    <w:rsid w:val="00A92CDF"/>
    <w:rsid w:val="00A943F6"/>
    <w:rsid w:val="00A96F37"/>
    <w:rsid w:val="00A97318"/>
    <w:rsid w:val="00A9771B"/>
    <w:rsid w:val="00AA05A4"/>
    <w:rsid w:val="00AA1098"/>
    <w:rsid w:val="00AA29BC"/>
    <w:rsid w:val="00AA3D1E"/>
    <w:rsid w:val="00AA4D3D"/>
    <w:rsid w:val="00AA5E8B"/>
    <w:rsid w:val="00AA62D4"/>
    <w:rsid w:val="00AA6E40"/>
    <w:rsid w:val="00AA7393"/>
    <w:rsid w:val="00AA7470"/>
    <w:rsid w:val="00AB086B"/>
    <w:rsid w:val="00AB103B"/>
    <w:rsid w:val="00AB231C"/>
    <w:rsid w:val="00AB2397"/>
    <w:rsid w:val="00AB2B23"/>
    <w:rsid w:val="00AB3123"/>
    <w:rsid w:val="00AB35CD"/>
    <w:rsid w:val="00AC2A7B"/>
    <w:rsid w:val="00AC3312"/>
    <w:rsid w:val="00AC4430"/>
    <w:rsid w:val="00AD44FD"/>
    <w:rsid w:val="00AD4F42"/>
    <w:rsid w:val="00AD53E7"/>
    <w:rsid w:val="00AD5841"/>
    <w:rsid w:val="00AE1DF1"/>
    <w:rsid w:val="00AE276B"/>
    <w:rsid w:val="00AE28C3"/>
    <w:rsid w:val="00AF1074"/>
    <w:rsid w:val="00AF2069"/>
    <w:rsid w:val="00AF2D48"/>
    <w:rsid w:val="00AF5E9F"/>
    <w:rsid w:val="00B02133"/>
    <w:rsid w:val="00B032A3"/>
    <w:rsid w:val="00B07314"/>
    <w:rsid w:val="00B14C1F"/>
    <w:rsid w:val="00B16936"/>
    <w:rsid w:val="00B16BE9"/>
    <w:rsid w:val="00B16CC4"/>
    <w:rsid w:val="00B16F40"/>
    <w:rsid w:val="00B172D6"/>
    <w:rsid w:val="00B17E66"/>
    <w:rsid w:val="00B21058"/>
    <w:rsid w:val="00B21634"/>
    <w:rsid w:val="00B30367"/>
    <w:rsid w:val="00B31318"/>
    <w:rsid w:val="00B31598"/>
    <w:rsid w:val="00B33665"/>
    <w:rsid w:val="00B3384B"/>
    <w:rsid w:val="00B34146"/>
    <w:rsid w:val="00B43E9F"/>
    <w:rsid w:val="00B51075"/>
    <w:rsid w:val="00B5353F"/>
    <w:rsid w:val="00B54E3E"/>
    <w:rsid w:val="00B55628"/>
    <w:rsid w:val="00B5724E"/>
    <w:rsid w:val="00B57892"/>
    <w:rsid w:val="00B6007F"/>
    <w:rsid w:val="00B60BD5"/>
    <w:rsid w:val="00B60D4B"/>
    <w:rsid w:val="00B63898"/>
    <w:rsid w:val="00B65D9A"/>
    <w:rsid w:val="00B6710C"/>
    <w:rsid w:val="00B6750A"/>
    <w:rsid w:val="00B67D9D"/>
    <w:rsid w:val="00B70A94"/>
    <w:rsid w:val="00B72501"/>
    <w:rsid w:val="00B7343E"/>
    <w:rsid w:val="00B74604"/>
    <w:rsid w:val="00B74789"/>
    <w:rsid w:val="00B77B67"/>
    <w:rsid w:val="00B80451"/>
    <w:rsid w:val="00B8164F"/>
    <w:rsid w:val="00B82F81"/>
    <w:rsid w:val="00B831EF"/>
    <w:rsid w:val="00B833DB"/>
    <w:rsid w:val="00B83714"/>
    <w:rsid w:val="00B84C54"/>
    <w:rsid w:val="00B85E18"/>
    <w:rsid w:val="00B905C9"/>
    <w:rsid w:val="00B91B4E"/>
    <w:rsid w:val="00B91D5C"/>
    <w:rsid w:val="00B923FB"/>
    <w:rsid w:val="00B92705"/>
    <w:rsid w:val="00B93C2F"/>
    <w:rsid w:val="00B943E1"/>
    <w:rsid w:val="00B9499F"/>
    <w:rsid w:val="00B94E5C"/>
    <w:rsid w:val="00B96C3A"/>
    <w:rsid w:val="00BA085D"/>
    <w:rsid w:val="00BA2097"/>
    <w:rsid w:val="00BA21E7"/>
    <w:rsid w:val="00BA2842"/>
    <w:rsid w:val="00BA5A65"/>
    <w:rsid w:val="00BA67AF"/>
    <w:rsid w:val="00BA6D15"/>
    <w:rsid w:val="00BA7583"/>
    <w:rsid w:val="00BB0423"/>
    <w:rsid w:val="00BB22D6"/>
    <w:rsid w:val="00BB3146"/>
    <w:rsid w:val="00BB5F88"/>
    <w:rsid w:val="00BC1697"/>
    <w:rsid w:val="00BC48C9"/>
    <w:rsid w:val="00BC5749"/>
    <w:rsid w:val="00BC57CF"/>
    <w:rsid w:val="00BD03E4"/>
    <w:rsid w:val="00BD0AF8"/>
    <w:rsid w:val="00BD0DA4"/>
    <w:rsid w:val="00BD390B"/>
    <w:rsid w:val="00BD5B45"/>
    <w:rsid w:val="00BE0006"/>
    <w:rsid w:val="00BE06E6"/>
    <w:rsid w:val="00BE0873"/>
    <w:rsid w:val="00BE0B1F"/>
    <w:rsid w:val="00BE153E"/>
    <w:rsid w:val="00BE1D06"/>
    <w:rsid w:val="00BE2215"/>
    <w:rsid w:val="00BE3688"/>
    <w:rsid w:val="00BE38B0"/>
    <w:rsid w:val="00BE4901"/>
    <w:rsid w:val="00BE4AB6"/>
    <w:rsid w:val="00BE766F"/>
    <w:rsid w:val="00BF1158"/>
    <w:rsid w:val="00BF182F"/>
    <w:rsid w:val="00BF1D5E"/>
    <w:rsid w:val="00BF22DE"/>
    <w:rsid w:val="00BF2BDD"/>
    <w:rsid w:val="00BF3015"/>
    <w:rsid w:val="00BF4DD0"/>
    <w:rsid w:val="00BF57E3"/>
    <w:rsid w:val="00BF7344"/>
    <w:rsid w:val="00C01615"/>
    <w:rsid w:val="00C01627"/>
    <w:rsid w:val="00C0332B"/>
    <w:rsid w:val="00C055D0"/>
    <w:rsid w:val="00C05981"/>
    <w:rsid w:val="00C07215"/>
    <w:rsid w:val="00C0740E"/>
    <w:rsid w:val="00C079EE"/>
    <w:rsid w:val="00C10051"/>
    <w:rsid w:val="00C1455D"/>
    <w:rsid w:val="00C14669"/>
    <w:rsid w:val="00C148E5"/>
    <w:rsid w:val="00C17C58"/>
    <w:rsid w:val="00C17ECD"/>
    <w:rsid w:val="00C20BE2"/>
    <w:rsid w:val="00C2513A"/>
    <w:rsid w:val="00C256F6"/>
    <w:rsid w:val="00C26A6B"/>
    <w:rsid w:val="00C311ED"/>
    <w:rsid w:val="00C338BE"/>
    <w:rsid w:val="00C34BD4"/>
    <w:rsid w:val="00C34ECC"/>
    <w:rsid w:val="00C36E10"/>
    <w:rsid w:val="00C415B2"/>
    <w:rsid w:val="00C477AA"/>
    <w:rsid w:val="00C50825"/>
    <w:rsid w:val="00C510FD"/>
    <w:rsid w:val="00C51C0E"/>
    <w:rsid w:val="00C527DD"/>
    <w:rsid w:val="00C558D1"/>
    <w:rsid w:val="00C62775"/>
    <w:rsid w:val="00C6568D"/>
    <w:rsid w:val="00C67081"/>
    <w:rsid w:val="00C67103"/>
    <w:rsid w:val="00C70603"/>
    <w:rsid w:val="00C70E2D"/>
    <w:rsid w:val="00C72BA6"/>
    <w:rsid w:val="00C74F94"/>
    <w:rsid w:val="00C76F06"/>
    <w:rsid w:val="00C77C39"/>
    <w:rsid w:val="00C77D27"/>
    <w:rsid w:val="00C8084C"/>
    <w:rsid w:val="00C80DD1"/>
    <w:rsid w:val="00C82EF0"/>
    <w:rsid w:val="00C82F47"/>
    <w:rsid w:val="00C854C3"/>
    <w:rsid w:val="00C8565D"/>
    <w:rsid w:val="00C87E57"/>
    <w:rsid w:val="00CA0912"/>
    <w:rsid w:val="00CA0D25"/>
    <w:rsid w:val="00CA0F71"/>
    <w:rsid w:val="00CA299A"/>
    <w:rsid w:val="00CA3C88"/>
    <w:rsid w:val="00CA3E18"/>
    <w:rsid w:val="00CA3FD8"/>
    <w:rsid w:val="00CA44C5"/>
    <w:rsid w:val="00CA52E1"/>
    <w:rsid w:val="00CA55C5"/>
    <w:rsid w:val="00CA7C25"/>
    <w:rsid w:val="00CB0FDE"/>
    <w:rsid w:val="00CB2829"/>
    <w:rsid w:val="00CB35F3"/>
    <w:rsid w:val="00CC39DD"/>
    <w:rsid w:val="00CC7BE8"/>
    <w:rsid w:val="00CC7E48"/>
    <w:rsid w:val="00CD2D16"/>
    <w:rsid w:val="00CD3342"/>
    <w:rsid w:val="00CE0EFD"/>
    <w:rsid w:val="00CE0FC3"/>
    <w:rsid w:val="00CE6C85"/>
    <w:rsid w:val="00CF1026"/>
    <w:rsid w:val="00CF3015"/>
    <w:rsid w:val="00CF36B8"/>
    <w:rsid w:val="00CF4015"/>
    <w:rsid w:val="00CF4667"/>
    <w:rsid w:val="00CF4750"/>
    <w:rsid w:val="00CF4F9D"/>
    <w:rsid w:val="00CF7542"/>
    <w:rsid w:val="00CF7B62"/>
    <w:rsid w:val="00D0297E"/>
    <w:rsid w:val="00D10266"/>
    <w:rsid w:val="00D1089E"/>
    <w:rsid w:val="00D10FB2"/>
    <w:rsid w:val="00D10FB6"/>
    <w:rsid w:val="00D120C7"/>
    <w:rsid w:val="00D14D59"/>
    <w:rsid w:val="00D151F1"/>
    <w:rsid w:val="00D219B9"/>
    <w:rsid w:val="00D21CB1"/>
    <w:rsid w:val="00D2283C"/>
    <w:rsid w:val="00D2420D"/>
    <w:rsid w:val="00D24300"/>
    <w:rsid w:val="00D25418"/>
    <w:rsid w:val="00D35543"/>
    <w:rsid w:val="00D35889"/>
    <w:rsid w:val="00D35F2C"/>
    <w:rsid w:val="00D36035"/>
    <w:rsid w:val="00D40291"/>
    <w:rsid w:val="00D4499C"/>
    <w:rsid w:val="00D46325"/>
    <w:rsid w:val="00D4663F"/>
    <w:rsid w:val="00D5189E"/>
    <w:rsid w:val="00D52262"/>
    <w:rsid w:val="00D5370B"/>
    <w:rsid w:val="00D54E4A"/>
    <w:rsid w:val="00D55659"/>
    <w:rsid w:val="00D56D74"/>
    <w:rsid w:val="00D608BD"/>
    <w:rsid w:val="00D60B5F"/>
    <w:rsid w:val="00D61AF7"/>
    <w:rsid w:val="00D61B1F"/>
    <w:rsid w:val="00D62A69"/>
    <w:rsid w:val="00D62EAE"/>
    <w:rsid w:val="00D657F0"/>
    <w:rsid w:val="00D713F7"/>
    <w:rsid w:val="00D71E32"/>
    <w:rsid w:val="00D72FD2"/>
    <w:rsid w:val="00D73F36"/>
    <w:rsid w:val="00D7632A"/>
    <w:rsid w:val="00D763D4"/>
    <w:rsid w:val="00D76E4B"/>
    <w:rsid w:val="00D76F81"/>
    <w:rsid w:val="00D777B3"/>
    <w:rsid w:val="00D803A3"/>
    <w:rsid w:val="00D80789"/>
    <w:rsid w:val="00D8141D"/>
    <w:rsid w:val="00D83090"/>
    <w:rsid w:val="00D83535"/>
    <w:rsid w:val="00D83B6F"/>
    <w:rsid w:val="00D900C9"/>
    <w:rsid w:val="00D908CA"/>
    <w:rsid w:val="00D91799"/>
    <w:rsid w:val="00D92A87"/>
    <w:rsid w:val="00D9360C"/>
    <w:rsid w:val="00D9553C"/>
    <w:rsid w:val="00D976D9"/>
    <w:rsid w:val="00DA0F58"/>
    <w:rsid w:val="00DA13B6"/>
    <w:rsid w:val="00DA15E5"/>
    <w:rsid w:val="00DA2C79"/>
    <w:rsid w:val="00DA4B9B"/>
    <w:rsid w:val="00DA68E4"/>
    <w:rsid w:val="00DB042E"/>
    <w:rsid w:val="00DB2733"/>
    <w:rsid w:val="00DB4C9D"/>
    <w:rsid w:val="00DB4E76"/>
    <w:rsid w:val="00DB58C0"/>
    <w:rsid w:val="00DC1063"/>
    <w:rsid w:val="00DC261D"/>
    <w:rsid w:val="00DC2F5F"/>
    <w:rsid w:val="00DC3074"/>
    <w:rsid w:val="00DC4DCD"/>
    <w:rsid w:val="00DC589D"/>
    <w:rsid w:val="00DD078E"/>
    <w:rsid w:val="00DD123E"/>
    <w:rsid w:val="00DD27A8"/>
    <w:rsid w:val="00DD3FAD"/>
    <w:rsid w:val="00DD416D"/>
    <w:rsid w:val="00DD4B59"/>
    <w:rsid w:val="00DD7C0F"/>
    <w:rsid w:val="00DD7E41"/>
    <w:rsid w:val="00DE0BBA"/>
    <w:rsid w:val="00DE318C"/>
    <w:rsid w:val="00DE3543"/>
    <w:rsid w:val="00DE4024"/>
    <w:rsid w:val="00DE450F"/>
    <w:rsid w:val="00DE4773"/>
    <w:rsid w:val="00DE61D7"/>
    <w:rsid w:val="00DE677C"/>
    <w:rsid w:val="00DF0C7C"/>
    <w:rsid w:val="00DF2877"/>
    <w:rsid w:val="00DF3ED1"/>
    <w:rsid w:val="00DF4502"/>
    <w:rsid w:val="00DF6966"/>
    <w:rsid w:val="00DF7F8F"/>
    <w:rsid w:val="00E01BE1"/>
    <w:rsid w:val="00E024AE"/>
    <w:rsid w:val="00E039EA"/>
    <w:rsid w:val="00E05E9F"/>
    <w:rsid w:val="00E0767D"/>
    <w:rsid w:val="00E07E99"/>
    <w:rsid w:val="00E07F63"/>
    <w:rsid w:val="00E112DA"/>
    <w:rsid w:val="00E116E7"/>
    <w:rsid w:val="00E125E2"/>
    <w:rsid w:val="00E14214"/>
    <w:rsid w:val="00E1647D"/>
    <w:rsid w:val="00E16545"/>
    <w:rsid w:val="00E201E2"/>
    <w:rsid w:val="00E20BF5"/>
    <w:rsid w:val="00E218A4"/>
    <w:rsid w:val="00E2468E"/>
    <w:rsid w:val="00E25EA1"/>
    <w:rsid w:val="00E275B2"/>
    <w:rsid w:val="00E27BCC"/>
    <w:rsid w:val="00E307D3"/>
    <w:rsid w:val="00E310D0"/>
    <w:rsid w:val="00E330B7"/>
    <w:rsid w:val="00E34885"/>
    <w:rsid w:val="00E35470"/>
    <w:rsid w:val="00E365B5"/>
    <w:rsid w:val="00E40D21"/>
    <w:rsid w:val="00E41376"/>
    <w:rsid w:val="00E4499B"/>
    <w:rsid w:val="00E45004"/>
    <w:rsid w:val="00E46C7A"/>
    <w:rsid w:val="00E479A0"/>
    <w:rsid w:val="00E5001F"/>
    <w:rsid w:val="00E52D9F"/>
    <w:rsid w:val="00E53FB5"/>
    <w:rsid w:val="00E55371"/>
    <w:rsid w:val="00E55F49"/>
    <w:rsid w:val="00E56346"/>
    <w:rsid w:val="00E5668D"/>
    <w:rsid w:val="00E5672B"/>
    <w:rsid w:val="00E5718E"/>
    <w:rsid w:val="00E57F47"/>
    <w:rsid w:val="00E61136"/>
    <w:rsid w:val="00E622A2"/>
    <w:rsid w:val="00E632D7"/>
    <w:rsid w:val="00E63CFE"/>
    <w:rsid w:val="00E649A9"/>
    <w:rsid w:val="00E66A66"/>
    <w:rsid w:val="00E714AD"/>
    <w:rsid w:val="00E74222"/>
    <w:rsid w:val="00E74A89"/>
    <w:rsid w:val="00E775F0"/>
    <w:rsid w:val="00E77ED8"/>
    <w:rsid w:val="00E80E14"/>
    <w:rsid w:val="00E8353F"/>
    <w:rsid w:val="00E83695"/>
    <w:rsid w:val="00E858F5"/>
    <w:rsid w:val="00E91373"/>
    <w:rsid w:val="00E934A3"/>
    <w:rsid w:val="00E9387D"/>
    <w:rsid w:val="00E9414F"/>
    <w:rsid w:val="00E95893"/>
    <w:rsid w:val="00E9744B"/>
    <w:rsid w:val="00E97799"/>
    <w:rsid w:val="00E97A06"/>
    <w:rsid w:val="00EA2FB7"/>
    <w:rsid w:val="00EA47CB"/>
    <w:rsid w:val="00EB02B8"/>
    <w:rsid w:val="00EB1F50"/>
    <w:rsid w:val="00EB2320"/>
    <w:rsid w:val="00EB3BBA"/>
    <w:rsid w:val="00EB4077"/>
    <w:rsid w:val="00EB5884"/>
    <w:rsid w:val="00EC0659"/>
    <w:rsid w:val="00EC3B56"/>
    <w:rsid w:val="00EC52F2"/>
    <w:rsid w:val="00EC702A"/>
    <w:rsid w:val="00EC7966"/>
    <w:rsid w:val="00ED3C2A"/>
    <w:rsid w:val="00ED40C8"/>
    <w:rsid w:val="00ED5165"/>
    <w:rsid w:val="00ED599B"/>
    <w:rsid w:val="00ED6B2C"/>
    <w:rsid w:val="00ED7B1C"/>
    <w:rsid w:val="00EE156B"/>
    <w:rsid w:val="00EE2320"/>
    <w:rsid w:val="00EE3086"/>
    <w:rsid w:val="00EE6507"/>
    <w:rsid w:val="00EE6C92"/>
    <w:rsid w:val="00EF0BF1"/>
    <w:rsid w:val="00EF11B2"/>
    <w:rsid w:val="00EF37F8"/>
    <w:rsid w:val="00EF4016"/>
    <w:rsid w:val="00EF475A"/>
    <w:rsid w:val="00EF4C7C"/>
    <w:rsid w:val="00EF6C84"/>
    <w:rsid w:val="00EF7EA3"/>
    <w:rsid w:val="00F0230C"/>
    <w:rsid w:val="00F03DDC"/>
    <w:rsid w:val="00F1017F"/>
    <w:rsid w:val="00F103D5"/>
    <w:rsid w:val="00F11F86"/>
    <w:rsid w:val="00F12077"/>
    <w:rsid w:val="00F139F4"/>
    <w:rsid w:val="00F1429B"/>
    <w:rsid w:val="00F15A91"/>
    <w:rsid w:val="00F16E38"/>
    <w:rsid w:val="00F175D7"/>
    <w:rsid w:val="00F17843"/>
    <w:rsid w:val="00F222ED"/>
    <w:rsid w:val="00F22C75"/>
    <w:rsid w:val="00F22F76"/>
    <w:rsid w:val="00F2318A"/>
    <w:rsid w:val="00F2429B"/>
    <w:rsid w:val="00F24905"/>
    <w:rsid w:val="00F24979"/>
    <w:rsid w:val="00F25459"/>
    <w:rsid w:val="00F25949"/>
    <w:rsid w:val="00F27F33"/>
    <w:rsid w:val="00F30D04"/>
    <w:rsid w:val="00F311F2"/>
    <w:rsid w:val="00F31266"/>
    <w:rsid w:val="00F333EE"/>
    <w:rsid w:val="00F36D95"/>
    <w:rsid w:val="00F41AF5"/>
    <w:rsid w:val="00F41BDB"/>
    <w:rsid w:val="00F4234D"/>
    <w:rsid w:val="00F42A45"/>
    <w:rsid w:val="00F446E6"/>
    <w:rsid w:val="00F44EE3"/>
    <w:rsid w:val="00F46195"/>
    <w:rsid w:val="00F512FF"/>
    <w:rsid w:val="00F51860"/>
    <w:rsid w:val="00F52341"/>
    <w:rsid w:val="00F54669"/>
    <w:rsid w:val="00F56594"/>
    <w:rsid w:val="00F57002"/>
    <w:rsid w:val="00F57628"/>
    <w:rsid w:val="00F61B71"/>
    <w:rsid w:val="00F62102"/>
    <w:rsid w:val="00F62394"/>
    <w:rsid w:val="00F62734"/>
    <w:rsid w:val="00F63600"/>
    <w:rsid w:val="00F6423B"/>
    <w:rsid w:val="00F6445B"/>
    <w:rsid w:val="00F6461A"/>
    <w:rsid w:val="00F65ED6"/>
    <w:rsid w:val="00F700CB"/>
    <w:rsid w:val="00F73FDB"/>
    <w:rsid w:val="00F75E2F"/>
    <w:rsid w:val="00F76877"/>
    <w:rsid w:val="00F77226"/>
    <w:rsid w:val="00F776B5"/>
    <w:rsid w:val="00F778E2"/>
    <w:rsid w:val="00F80624"/>
    <w:rsid w:val="00F80CA5"/>
    <w:rsid w:val="00F814BF"/>
    <w:rsid w:val="00F81AA8"/>
    <w:rsid w:val="00F81CBC"/>
    <w:rsid w:val="00F82D9B"/>
    <w:rsid w:val="00F8439A"/>
    <w:rsid w:val="00F86C0A"/>
    <w:rsid w:val="00F925AC"/>
    <w:rsid w:val="00F92F7B"/>
    <w:rsid w:val="00F9346D"/>
    <w:rsid w:val="00F95A1D"/>
    <w:rsid w:val="00F97F00"/>
    <w:rsid w:val="00FA0CB0"/>
    <w:rsid w:val="00FA0FEB"/>
    <w:rsid w:val="00FA1611"/>
    <w:rsid w:val="00FA310A"/>
    <w:rsid w:val="00FA4526"/>
    <w:rsid w:val="00FA76DD"/>
    <w:rsid w:val="00FB27DB"/>
    <w:rsid w:val="00FB3C1C"/>
    <w:rsid w:val="00FB4297"/>
    <w:rsid w:val="00FB5D89"/>
    <w:rsid w:val="00FB5E4A"/>
    <w:rsid w:val="00FC1382"/>
    <w:rsid w:val="00FC20C9"/>
    <w:rsid w:val="00FC23E2"/>
    <w:rsid w:val="00FC346F"/>
    <w:rsid w:val="00FC5F08"/>
    <w:rsid w:val="00FC60C4"/>
    <w:rsid w:val="00FC6A25"/>
    <w:rsid w:val="00FC7C32"/>
    <w:rsid w:val="00FC7CC8"/>
    <w:rsid w:val="00FD21C4"/>
    <w:rsid w:val="00FD2480"/>
    <w:rsid w:val="00FD3283"/>
    <w:rsid w:val="00FD3B79"/>
    <w:rsid w:val="00FD7499"/>
    <w:rsid w:val="00FE262B"/>
    <w:rsid w:val="00FE3840"/>
    <w:rsid w:val="00FE3F08"/>
    <w:rsid w:val="00FE50BC"/>
    <w:rsid w:val="00FE631D"/>
    <w:rsid w:val="00FF0921"/>
    <w:rsid w:val="00FF1230"/>
    <w:rsid w:val="00FF2B6D"/>
    <w:rsid w:val="00FF3B0E"/>
    <w:rsid w:val="00FF3C3D"/>
    <w:rsid w:val="00FF594F"/>
    <w:rsid w:val="00FF7EEB"/>
    <w:rsid w:val="019C691C"/>
    <w:rsid w:val="030C7CF3"/>
    <w:rsid w:val="034259A0"/>
    <w:rsid w:val="0372F25F"/>
    <w:rsid w:val="03A4AE1B"/>
    <w:rsid w:val="04196921"/>
    <w:rsid w:val="043BA9F9"/>
    <w:rsid w:val="04CDE7DA"/>
    <w:rsid w:val="04F40F31"/>
    <w:rsid w:val="0683CA1A"/>
    <w:rsid w:val="06B4F20B"/>
    <w:rsid w:val="06C784A5"/>
    <w:rsid w:val="07CF946A"/>
    <w:rsid w:val="08A7AC76"/>
    <w:rsid w:val="0A13EF9F"/>
    <w:rsid w:val="0A1A1461"/>
    <w:rsid w:val="0A23F72B"/>
    <w:rsid w:val="0AE156A4"/>
    <w:rsid w:val="0BB73031"/>
    <w:rsid w:val="0C167C3D"/>
    <w:rsid w:val="0C3DC57C"/>
    <w:rsid w:val="0C5EDA64"/>
    <w:rsid w:val="0C826D10"/>
    <w:rsid w:val="0EA199A6"/>
    <w:rsid w:val="0EF5CBD5"/>
    <w:rsid w:val="118B38CA"/>
    <w:rsid w:val="1196E22C"/>
    <w:rsid w:val="1239A656"/>
    <w:rsid w:val="1252D92B"/>
    <w:rsid w:val="12954064"/>
    <w:rsid w:val="13BC32AB"/>
    <w:rsid w:val="13BE9D5E"/>
    <w:rsid w:val="1482CD69"/>
    <w:rsid w:val="14CF1A66"/>
    <w:rsid w:val="14D3BA71"/>
    <w:rsid w:val="1518AE1F"/>
    <w:rsid w:val="153400C4"/>
    <w:rsid w:val="1566D54F"/>
    <w:rsid w:val="15C1B646"/>
    <w:rsid w:val="15E2D6BF"/>
    <w:rsid w:val="1718EB02"/>
    <w:rsid w:val="179A3BB0"/>
    <w:rsid w:val="18270F6A"/>
    <w:rsid w:val="192B70ED"/>
    <w:rsid w:val="194310D8"/>
    <w:rsid w:val="19AF0282"/>
    <w:rsid w:val="1A56A791"/>
    <w:rsid w:val="1BA41A88"/>
    <w:rsid w:val="1CBF4CCB"/>
    <w:rsid w:val="1D30B208"/>
    <w:rsid w:val="1D35ACD0"/>
    <w:rsid w:val="1E09E257"/>
    <w:rsid w:val="1E894EC5"/>
    <w:rsid w:val="1F4F9439"/>
    <w:rsid w:val="1FEF2F6C"/>
    <w:rsid w:val="20193CDF"/>
    <w:rsid w:val="206ED609"/>
    <w:rsid w:val="20A529A3"/>
    <w:rsid w:val="21418319"/>
    <w:rsid w:val="2166873F"/>
    <w:rsid w:val="21FC3491"/>
    <w:rsid w:val="220ACE1F"/>
    <w:rsid w:val="222A40F1"/>
    <w:rsid w:val="223301C3"/>
    <w:rsid w:val="22358382"/>
    <w:rsid w:val="22BF4502"/>
    <w:rsid w:val="22D603D0"/>
    <w:rsid w:val="2342B1B3"/>
    <w:rsid w:val="23517B2F"/>
    <w:rsid w:val="23B8A807"/>
    <w:rsid w:val="23DAC5D3"/>
    <w:rsid w:val="24191BEA"/>
    <w:rsid w:val="24CAD8E1"/>
    <w:rsid w:val="24F3AE62"/>
    <w:rsid w:val="2548480C"/>
    <w:rsid w:val="2655047E"/>
    <w:rsid w:val="272CAA4E"/>
    <w:rsid w:val="273F2325"/>
    <w:rsid w:val="27936B33"/>
    <w:rsid w:val="28CBA7E8"/>
    <w:rsid w:val="28EA59E0"/>
    <w:rsid w:val="2B0E51B7"/>
    <w:rsid w:val="2B806BDC"/>
    <w:rsid w:val="2C992D22"/>
    <w:rsid w:val="2DB85E92"/>
    <w:rsid w:val="2DDF95E4"/>
    <w:rsid w:val="2F12F1A0"/>
    <w:rsid w:val="2F18F335"/>
    <w:rsid w:val="2F1CDEDD"/>
    <w:rsid w:val="2F2695C1"/>
    <w:rsid w:val="2F71EDC9"/>
    <w:rsid w:val="2FA71984"/>
    <w:rsid w:val="2FC9CE2C"/>
    <w:rsid w:val="2FF96F59"/>
    <w:rsid w:val="30369EAE"/>
    <w:rsid w:val="304192CB"/>
    <w:rsid w:val="321330FE"/>
    <w:rsid w:val="329BA393"/>
    <w:rsid w:val="32A64734"/>
    <w:rsid w:val="3320ABD3"/>
    <w:rsid w:val="33CD8691"/>
    <w:rsid w:val="34206C5A"/>
    <w:rsid w:val="35622F15"/>
    <w:rsid w:val="35F3E7D9"/>
    <w:rsid w:val="36289D8D"/>
    <w:rsid w:val="387E529F"/>
    <w:rsid w:val="38EB905E"/>
    <w:rsid w:val="3989B511"/>
    <w:rsid w:val="39C3C329"/>
    <w:rsid w:val="3A1E93DF"/>
    <w:rsid w:val="3A619EE2"/>
    <w:rsid w:val="3ACACF88"/>
    <w:rsid w:val="3C9995A5"/>
    <w:rsid w:val="3CA65166"/>
    <w:rsid w:val="3CF3649E"/>
    <w:rsid w:val="3E575B7E"/>
    <w:rsid w:val="3E8A8EA0"/>
    <w:rsid w:val="3E9B68AC"/>
    <w:rsid w:val="3F22FCB8"/>
    <w:rsid w:val="3FB96FCB"/>
    <w:rsid w:val="40D884DE"/>
    <w:rsid w:val="4112D8F3"/>
    <w:rsid w:val="417D8446"/>
    <w:rsid w:val="4193BD9A"/>
    <w:rsid w:val="41BB314E"/>
    <w:rsid w:val="41C82A80"/>
    <w:rsid w:val="433CEDE0"/>
    <w:rsid w:val="4407F109"/>
    <w:rsid w:val="4498CD6A"/>
    <w:rsid w:val="4520C514"/>
    <w:rsid w:val="4535FE48"/>
    <w:rsid w:val="4566C339"/>
    <w:rsid w:val="457EDD79"/>
    <w:rsid w:val="463000F9"/>
    <w:rsid w:val="469EC5F4"/>
    <w:rsid w:val="46D1CEA9"/>
    <w:rsid w:val="46D1EDAD"/>
    <w:rsid w:val="46D8B9CF"/>
    <w:rsid w:val="471AADDA"/>
    <w:rsid w:val="48B67E3B"/>
    <w:rsid w:val="4925F30C"/>
    <w:rsid w:val="4945DE20"/>
    <w:rsid w:val="49D7447B"/>
    <w:rsid w:val="4A524E9C"/>
    <w:rsid w:val="4AD43C82"/>
    <w:rsid w:val="4B394C33"/>
    <w:rsid w:val="4BC6D13A"/>
    <w:rsid w:val="4DC37BBA"/>
    <w:rsid w:val="4E65A795"/>
    <w:rsid w:val="4FC45907"/>
    <w:rsid w:val="500DE235"/>
    <w:rsid w:val="515C5D6E"/>
    <w:rsid w:val="518822C0"/>
    <w:rsid w:val="51CFBFAC"/>
    <w:rsid w:val="51D722B8"/>
    <w:rsid w:val="525C785E"/>
    <w:rsid w:val="5365BC0E"/>
    <w:rsid w:val="5399A681"/>
    <w:rsid w:val="5440302B"/>
    <w:rsid w:val="54688B05"/>
    <w:rsid w:val="54B241E8"/>
    <w:rsid w:val="562E5C43"/>
    <w:rsid w:val="5631173E"/>
    <w:rsid w:val="56928AF6"/>
    <w:rsid w:val="5738BF2A"/>
    <w:rsid w:val="578FCE14"/>
    <w:rsid w:val="57E9E2AA"/>
    <w:rsid w:val="57EEB91F"/>
    <w:rsid w:val="58303668"/>
    <w:rsid w:val="5A79905B"/>
    <w:rsid w:val="5A7BE719"/>
    <w:rsid w:val="5BC66BCF"/>
    <w:rsid w:val="5C2738A5"/>
    <w:rsid w:val="5C47133D"/>
    <w:rsid w:val="5CBD53CD"/>
    <w:rsid w:val="5E8C247E"/>
    <w:rsid w:val="5EA7B6EF"/>
    <w:rsid w:val="5FCC6C03"/>
    <w:rsid w:val="602DE757"/>
    <w:rsid w:val="60457AA5"/>
    <w:rsid w:val="60DE97D4"/>
    <w:rsid w:val="60DFA170"/>
    <w:rsid w:val="611E7F38"/>
    <w:rsid w:val="61252AEF"/>
    <w:rsid w:val="617ED906"/>
    <w:rsid w:val="619640AD"/>
    <w:rsid w:val="62122FB1"/>
    <w:rsid w:val="6272979C"/>
    <w:rsid w:val="628E1DD1"/>
    <w:rsid w:val="638E1C91"/>
    <w:rsid w:val="63D6BF58"/>
    <w:rsid w:val="64DDBA6A"/>
    <w:rsid w:val="65108A3B"/>
    <w:rsid w:val="656CAD8A"/>
    <w:rsid w:val="666DB293"/>
    <w:rsid w:val="66E2D8C4"/>
    <w:rsid w:val="684CEFAC"/>
    <w:rsid w:val="696AB7BB"/>
    <w:rsid w:val="69990E61"/>
    <w:rsid w:val="69F07681"/>
    <w:rsid w:val="6A76716B"/>
    <w:rsid w:val="6AB12358"/>
    <w:rsid w:val="6B29507A"/>
    <w:rsid w:val="6BDB2646"/>
    <w:rsid w:val="6CB1EAA3"/>
    <w:rsid w:val="6D08C64F"/>
    <w:rsid w:val="6D295A82"/>
    <w:rsid w:val="6DFBD926"/>
    <w:rsid w:val="6E08558C"/>
    <w:rsid w:val="6F47FCBA"/>
    <w:rsid w:val="6F5DB8AE"/>
    <w:rsid w:val="6F747AEE"/>
    <w:rsid w:val="70285146"/>
    <w:rsid w:val="70C112CA"/>
    <w:rsid w:val="7134B8E2"/>
    <w:rsid w:val="728136F9"/>
    <w:rsid w:val="72A11DD7"/>
    <w:rsid w:val="72D5D534"/>
    <w:rsid w:val="73183D47"/>
    <w:rsid w:val="73237004"/>
    <w:rsid w:val="73EE192D"/>
    <w:rsid w:val="742C23DA"/>
    <w:rsid w:val="74A25F2D"/>
    <w:rsid w:val="74D929FC"/>
    <w:rsid w:val="7758917A"/>
    <w:rsid w:val="777DE1A6"/>
    <w:rsid w:val="77E60DD0"/>
    <w:rsid w:val="77EA129D"/>
    <w:rsid w:val="7897DBBB"/>
    <w:rsid w:val="78D61CD9"/>
    <w:rsid w:val="78E81369"/>
    <w:rsid w:val="7A6C1D2E"/>
    <w:rsid w:val="7A71B29F"/>
    <w:rsid w:val="7AD23E60"/>
    <w:rsid w:val="7B774216"/>
    <w:rsid w:val="7B9BDFBB"/>
    <w:rsid w:val="7BCFA2AF"/>
    <w:rsid w:val="7CF7FB11"/>
    <w:rsid w:val="7D131277"/>
    <w:rsid w:val="7D35A121"/>
    <w:rsid w:val="7D386B07"/>
    <w:rsid w:val="7DB53B8C"/>
    <w:rsid w:val="7E95C51A"/>
    <w:rsid w:val="7EE9B69B"/>
    <w:rsid w:val="7F27DE5B"/>
    <w:rsid w:val="7F7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B6525"/>
  <w15:chartTrackingRefBased/>
  <w15:docId w15:val="{787ABEEE-CD73-4AAB-A2A0-1E3D8EF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20"/>
    <w:pPr>
      <w:spacing w:after="200" w:line="276" w:lineRule="auto"/>
    </w:pPr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2320"/>
    <w:pPr>
      <w:keepNext/>
      <w:overflowPunct w:val="0"/>
      <w:autoSpaceDE w:val="0"/>
      <w:autoSpaceDN w:val="0"/>
      <w:adjustRightInd w:val="0"/>
      <w:spacing w:before="480" w:after="240" w:line="240" w:lineRule="auto"/>
      <w:textAlignment w:val="baseline"/>
      <w:outlineLvl w:val="0"/>
    </w:pPr>
    <w:rPr>
      <w:rFonts w:eastAsia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000C2A"/>
    <w:pPr>
      <w:keepNext/>
      <w:overflowPunct w:val="0"/>
      <w:autoSpaceDE w:val="0"/>
      <w:autoSpaceDN w:val="0"/>
      <w:adjustRightInd w:val="0"/>
      <w:spacing w:before="120" w:after="240" w:line="240" w:lineRule="auto"/>
      <w:textAlignment w:val="baseline"/>
      <w:outlineLvl w:val="1"/>
    </w:pPr>
    <w:rPr>
      <w:rFonts w:eastAsia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8212DA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8A752C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8A752C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</w:rPr>
  </w:style>
  <w:style w:type="paragraph" w:styleId="Heading6">
    <w:name w:val="heading 6"/>
    <w:basedOn w:val="Normal"/>
    <w:next w:val="Normal"/>
    <w:link w:val="Heading6Char"/>
    <w:qFormat/>
    <w:rsid w:val="008A752C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8A752C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8A752C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8A752C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4F"/>
  </w:style>
  <w:style w:type="paragraph" w:styleId="Footer">
    <w:name w:val="footer"/>
    <w:basedOn w:val="Normal"/>
    <w:link w:val="FooterChar"/>
    <w:unhideWhenUsed/>
    <w:rsid w:val="00E94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4F"/>
  </w:style>
  <w:style w:type="paragraph" w:styleId="BalloonText">
    <w:name w:val="Balloon Text"/>
    <w:basedOn w:val="Normal"/>
    <w:link w:val="BalloonTextChar"/>
    <w:uiPriority w:val="99"/>
    <w:semiHidden/>
    <w:unhideWhenUsed/>
    <w:rsid w:val="00E9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A7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752C"/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8A752C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subheadservices1">
    <w:name w:val="subheadservices1"/>
    <w:rsid w:val="008A752C"/>
    <w:rPr>
      <w:rFonts w:ascii="Arial" w:hAnsi="Arial" w:cs="Arial" w:hint="default"/>
      <w:caps/>
      <w:color w:val="336699"/>
      <w:sz w:val="14"/>
      <w:szCs w:val="14"/>
    </w:rPr>
  </w:style>
  <w:style w:type="character" w:customStyle="1" w:styleId="Heading1Char">
    <w:name w:val="Heading 1 Char"/>
    <w:link w:val="Heading1"/>
    <w:rsid w:val="00EE2320"/>
    <w:rPr>
      <w:rFonts w:ascii="Trebuchet MS" w:eastAsia="Times New Roman" w:hAnsi="Trebuchet MS"/>
      <w:b/>
      <w:kern w:val="28"/>
      <w:sz w:val="32"/>
      <w:lang w:eastAsia="en-US"/>
    </w:rPr>
  </w:style>
  <w:style w:type="character" w:customStyle="1" w:styleId="Heading2Char">
    <w:name w:val="Heading 2 Char"/>
    <w:link w:val="Heading2"/>
    <w:rsid w:val="00000C2A"/>
    <w:rPr>
      <w:rFonts w:ascii="Trebuchet MS" w:eastAsia="Times New Roman" w:hAnsi="Trebuchet MS"/>
      <w:b/>
      <w:sz w:val="24"/>
      <w:lang w:eastAsia="en-US"/>
    </w:rPr>
  </w:style>
  <w:style w:type="character" w:customStyle="1" w:styleId="Heading3Char">
    <w:name w:val="Heading 3 Char"/>
    <w:link w:val="Heading3"/>
    <w:rsid w:val="008212DA"/>
    <w:rPr>
      <w:rFonts w:ascii="Trebuchet MS" w:eastAsia="Times New Roman" w:hAnsi="Trebuchet MS"/>
      <w:b/>
      <w:sz w:val="22"/>
      <w:lang w:eastAsia="en-US"/>
    </w:rPr>
  </w:style>
  <w:style w:type="character" w:customStyle="1" w:styleId="Heading4Char">
    <w:name w:val="Heading 4 Char"/>
    <w:link w:val="Heading4"/>
    <w:rsid w:val="008A752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8A752C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link w:val="Heading6"/>
    <w:rsid w:val="008A752C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8A752C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link w:val="Heading8"/>
    <w:rsid w:val="008A752C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8A752C"/>
    <w:rPr>
      <w:rFonts w:ascii="Arial" w:eastAsia="Times New Roman" w:hAnsi="Arial" w:cs="Times New Roman"/>
      <w:b/>
      <w:i/>
      <w:sz w:val="18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75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A752C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A75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752C"/>
  </w:style>
  <w:style w:type="paragraph" w:customStyle="1" w:styleId="Default">
    <w:name w:val="Default"/>
    <w:rsid w:val="008A75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Single">
    <w:name w:val="Body Single"/>
    <w:rsid w:val="008A752C"/>
    <w:rPr>
      <w:rFonts w:ascii="TimesNewRomanPS" w:eastAsia="Times New Roman" w:hAnsi="TimesNewRomanPS"/>
      <w:color w:val="000000"/>
      <w:sz w:val="24"/>
      <w:lang w:val="en-US" w:eastAsia="en-US"/>
    </w:rPr>
  </w:style>
  <w:style w:type="paragraph" w:styleId="NoSpacing">
    <w:name w:val="No Spacing"/>
    <w:uiPriority w:val="1"/>
    <w:qFormat/>
    <w:rsid w:val="008A752C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39"/>
    <w:rsid w:val="001A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E2320"/>
    <w:pPr>
      <w:spacing w:before="240" w:after="60"/>
      <w:outlineLvl w:val="0"/>
    </w:pPr>
    <w:rPr>
      <w:rFonts w:eastAsia="Times New Roman"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E2320"/>
    <w:rPr>
      <w:rFonts w:ascii="Trebuchet MS" w:eastAsia="Times New Roman" w:hAnsi="Trebuchet MS" w:cs="Times New Roman"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20"/>
    <w:pPr>
      <w:spacing w:after="60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EE2320"/>
    <w:rPr>
      <w:rFonts w:ascii="Trebuchet MS" w:eastAsia="Times New Roman" w:hAnsi="Trebuchet MS" w:cs="Times New Roman"/>
      <w:sz w:val="24"/>
      <w:szCs w:val="24"/>
      <w:lang w:eastAsia="en-US"/>
    </w:rPr>
  </w:style>
  <w:style w:type="table" w:styleId="PlainTable1">
    <w:name w:val="Plain Table 1"/>
    <w:basedOn w:val="TableNormal"/>
    <w:uiPriority w:val="41"/>
    <w:rsid w:val="00000C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uiPriority w:val="22"/>
    <w:qFormat/>
    <w:rsid w:val="00E74A89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F5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2D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1C9"/>
    <w:rPr>
      <w:color w:val="808080"/>
    </w:rPr>
  </w:style>
  <w:style w:type="table" w:styleId="GridTable1Light-Accent3">
    <w:name w:val="Grid Table 1 Light Accent 3"/>
    <w:basedOn w:val="TableNormal"/>
    <w:uiPriority w:val="46"/>
    <w:rsid w:val="00DC2F5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DC2F5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C2B11"/>
    <w:pPr>
      <w:keepLines/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C2B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C2B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2B11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1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AA8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A8"/>
    <w:rPr>
      <w:rFonts w:ascii="Trebuchet MS" w:hAnsi="Trebuchet MS"/>
      <w:b/>
      <w:bCs/>
      <w:lang w:eastAsia="en-US"/>
    </w:rPr>
  </w:style>
  <w:style w:type="paragraph" w:styleId="Revision">
    <w:name w:val="Revision"/>
    <w:hidden/>
    <w:uiPriority w:val="99"/>
    <w:semiHidden/>
    <w:rsid w:val="00F30D04"/>
    <w:rPr>
      <w:rFonts w:ascii="Trebuchet MS" w:hAnsi="Trebuchet MS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B3146"/>
  </w:style>
  <w:style w:type="character" w:styleId="Mention">
    <w:name w:val="Mention"/>
    <w:basedOn w:val="DefaultParagraphFont"/>
    <w:uiPriority w:val="99"/>
    <w:unhideWhenUsed/>
    <w:rsid w:val="00AF2069"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sid w:val="007974D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ynetzerohub.com/wp-content/uploads/2023/03/LEAD-Risk-Register.xls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n.hindson\Local%20Settings\Temporary%20Internet%20Files\Content.Outlook\XA1UQDO8\Energy%20Services%20Quotation%20Re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3" ma:contentTypeDescription="Create a new document." ma:contentTypeScope="" ma:versionID="ffb61a11bb35891ad83c8b9522fbf85e">
  <xsd:schema xmlns:xsd="http://www.w3.org/2001/XMLSchema" xmlns:xs="http://www.w3.org/2001/XMLSchema" xmlns:p="http://schemas.microsoft.com/office/2006/metadata/properties" xmlns:ns2="c51e0c16-3c70-4bed-930f-b02839d0dd8b" xmlns:ns3="5f308053-a768-43f1-bf66-06210bb74c0d" targetNamespace="http://schemas.microsoft.com/office/2006/metadata/properties" ma:root="true" ma:fieldsID="8b51d3c14a2a48c9c53dbea8ab23cea7" ns2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3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43247f23-7141-4778-a08d-7843529ef0d0}" ma:internalName="TaxCatchAll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08053-a768-43f1-bf66-06210bb74c0d" xsi:nil="true"/>
    <SharedWithUsers xmlns="5f308053-a768-43f1-bf66-06210bb74c0d">
      <UserInfo>
        <DisplayName>Sebastian Rogers (Admin)</DisplayName>
        <AccountId>43</AccountId>
        <AccountType/>
      </UserInfo>
      <UserInfo>
        <DisplayName>Nedescu, Alexandra (BEIS)</DisplayName>
        <AccountId>3503</AccountId>
        <AccountType/>
      </UserInfo>
    </SharedWithUsers>
    <lcf76f155ced4ddcb4097134ff3c332f xmlns="c51e0c16-3c70-4bed-930f-b02839d0dd8b">
      <Terms xmlns="http://schemas.microsoft.com/office/infopath/2007/PartnerControls"/>
    </lcf76f155ced4ddcb4097134ff3c332f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_Flow_SignoffStatus xmlns="c51e0c16-3c70-4bed-930f-b02839d0dd8b" xsi:nil="true"/>
    <Link xmlns="c51e0c16-3c70-4bed-930f-b02839d0dd8b">
      <Url xsi:nil="true"/>
      <Description xsi:nil="true"/>
    </Link>
    <MigrationWizIdSecurityGroups xmlns="c51e0c16-3c70-4bed-930f-b02839d0dd8b" xsi:nil="true"/>
  </documentManagement>
</p:properties>
</file>

<file path=customXml/itemProps1.xml><?xml version="1.0" encoding="utf-8"?>
<ds:datastoreItem xmlns:ds="http://schemas.openxmlformats.org/officeDocument/2006/customXml" ds:itemID="{300F0560-D5B6-46C7-9991-7E09416E6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61C62-88E9-44F7-AF7B-73E305ACF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B0B2-A0B2-4B6D-8267-E4A55DB91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D64F0-4E3D-4705-B84A-B2AFCD2C4F20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d4063b-56e2-45fe-a629-6f07d2b41603"/>
    <ds:schemaRef ds:uri="aaacb922-5235-4a66-b188-303b9b46fbd7"/>
    <ds:schemaRef ds:uri="http://schemas.microsoft.com/office/2006/metadata/properties"/>
    <ds:schemaRef ds:uri="b413c3fd-5a3b-4239-b985-69032e371c04"/>
    <ds:schemaRef ds:uri="037429d3-ebc3-4393-a8f7-d8ccade6149e"/>
    <ds:schemaRef ds:uri="a8f60570-4bd3-4f2b-950b-a996de8ab151"/>
    <ds:schemaRef ds:uri="http://schemas.microsoft.com/office/2006/documentManagement/types"/>
    <ds:schemaRef ds:uri="http://purl.org/dc/terms/"/>
    <ds:schemaRef ds:uri="0063f72e-ace3-48fb-9c1f-5b513408b31f"/>
    <ds:schemaRef ds:uri="http://www.w3.org/XML/1998/namespace"/>
    <ds:schemaRef ds:uri="http://purl.org/dc/dcmitype/"/>
    <ds:schemaRef ds:uri="5f308053-a768-43f1-bf66-06210bb74c0d"/>
    <ds:schemaRef ds:uri="c51e0c16-3c70-4bed-930f-b02839d0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Energy Services Quotation Rev1</Template>
  <TotalTime>10</TotalTime>
  <Pages>9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Balfour Beatty Workplace Ltd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Hindson</dc:creator>
  <cp:keywords/>
  <cp:lastModifiedBy>Laura Hood</cp:lastModifiedBy>
  <cp:revision>10</cp:revision>
  <cp:lastPrinted>2020-02-20T09:43:00Z</cp:lastPrinted>
  <dcterms:created xsi:type="dcterms:W3CDTF">2023-03-16T14:51:00Z</dcterms:created>
  <dcterms:modified xsi:type="dcterms:W3CDTF">2023-03-17T14:09:00Z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Order">
    <vt:r8>3245900</vt:r8>
  </property>
  <property fmtid="{D5CDD505-2E9C-101B-9397-08002B2CF9AE}" pid="4" name="xd_Signature">
    <vt:bool>false</vt:bool>
  </property>
  <property fmtid="{D5CDD505-2E9C-101B-9397-08002B2CF9AE}" pid="5" name="SharedWithUsers">
    <vt:lpwstr>43;#Marion Britton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Business Unit">
    <vt:lpwstr>1;#Energy Efficiency and Local|457be5e4-4b91-494e-beda-509bcb82df7c</vt:lpwstr>
  </property>
  <property fmtid="{D5CDD505-2E9C-101B-9397-08002B2CF9AE}" pid="11" name="_dlc_DocIdItemGuid">
    <vt:lpwstr>71310d60-9805-410b-ada7-d668a26ff28a</vt:lpwstr>
  </property>
  <property fmtid="{D5CDD505-2E9C-101B-9397-08002B2CF9AE}" pid="12" name="MSIP_Label_bb0448d4-1b6c-4670-88b9-0606aa4680da_Enabled">
    <vt:lpwstr>true</vt:lpwstr>
  </property>
  <property fmtid="{D5CDD505-2E9C-101B-9397-08002B2CF9AE}" pid="13" name="MSIP_Label_bb0448d4-1b6c-4670-88b9-0606aa4680da_SetDate">
    <vt:lpwstr>2023-01-05T15:34:12Z</vt:lpwstr>
  </property>
  <property fmtid="{D5CDD505-2E9C-101B-9397-08002B2CF9AE}" pid="14" name="MSIP_Label_bb0448d4-1b6c-4670-88b9-0606aa4680da_Method">
    <vt:lpwstr>Standard</vt:lpwstr>
  </property>
  <property fmtid="{D5CDD505-2E9C-101B-9397-08002B2CF9AE}" pid="15" name="MSIP_Label_bb0448d4-1b6c-4670-88b9-0606aa4680da_Name">
    <vt:lpwstr>OFFICIAL</vt:lpwstr>
  </property>
  <property fmtid="{D5CDD505-2E9C-101B-9397-08002B2CF9AE}" pid="16" name="MSIP_Label_bb0448d4-1b6c-4670-88b9-0606aa4680da_SiteId">
    <vt:lpwstr>66c9b3de-4a43-4c2b-b3a2-a3f312c01394</vt:lpwstr>
  </property>
  <property fmtid="{D5CDD505-2E9C-101B-9397-08002B2CF9AE}" pid="17" name="MSIP_Label_bb0448d4-1b6c-4670-88b9-0606aa4680da_ActionId">
    <vt:lpwstr>d7bd3cad-37a4-4a4f-9c80-9527c962b54f</vt:lpwstr>
  </property>
  <property fmtid="{D5CDD505-2E9C-101B-9397-08002B2CF9AE}" pid="18" name="MSIP_Label_bb0448d4-1b6c-4670-88b9-0606aa4680da_ContentBits">
    <vt:lpwstr>0</vt:lpwstr>
  </property>
  <property fmtid="{D5CDD505-2E9C-101B-9397-08002B2CF9AE}" pid="19" name="MSIP_Label_ba62f585-b40f-4ab9-bafe-39150f03d124_Enabled">
    <vt:lpwstr>true</vt:lpwstr>
  </property>
  <property fmtid="{D5CDD505-2E9C-101B-9397-08002B2CF9AE}" pid="20" name="MSIP_Label_ba62f585-b40f-4ab9-bafe-39150f03d124_SetDate">
    <vt:lpwstr>2023-01-18T18:05:17Z</vt:lpwstr>
  </property>
  <property fmtid="{D5CDD505-2E9C-101B-9397-08002B2CF9AE}" pid="21" name="MSIP_Label_ba62f585-b40f-4ab9-bafe-39150f03d124_Method">
    <vt:lpwstr>Standard</vt:lpwstr>
  </property>
  <property fmtid="{D5CDD505-2E9C-101B-9397-08002B2CF9AE}" pid="22" name="MSIP_Label_ba62f585-b40f-4ab9-bafe-39150f03d124_Name">
    <vt:lpwstr>OFFICIAL</vt:lpwstr>
  </property>
  <property fmtid="{D5CDD505-2E9C-101B-9397-08002B2CF9AE}" pid="23" name="MSIP_Label_ba62f585-b40f-4ab9-bafe-39150f03d124_SiteId">
    <vt:lpwstr>cbac7005-02c1-43eb-b497-e6492d1b2dd8</vt:lpwstr>
  </property>
  <property fmtid="{D5CDD505-2E9C-101B-9397-08002B2CF9AE}" pid="24" name="MSIP_Label_ba62f585-b40f-4ab9-bafe-39150f03d124_ActionId">
    <vt:lpwstr>e9faae63-d23b-4796-abc2-87b468684839</vt:lpwstr>
  </property>
  <property fmtid="{D5CDD505-2E9C-101B-9397-08002B2CF9AE}" pid="25" name="MSIP_Label_ba62f585-b40f-4ab9-bafe-39150f03d124_ContentBits">
    <vt:lpwstr>0</vt:lpwstr>
  </property>
  <property fmtid="{D5CDD505-2E9C-101B-9397-08002B2CF9AE}" pid="26" name="MediaServiceImageTags">
    <vt:lpwstr/>
  </property>
</Properties>
</file>